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5B2B" w14:textId="77777777" w:rsidR="00CA6794" w:rsidRDefault="005D0AD5" w:rsidP="00CA6794">
      <w:pPr>
        <w:spacing w:line="276" w:lineRule="auto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6F274E">
        <w:rPr>
          <w:rFonts w:ascii="Times New Roman" w:eastAsia="Aptos" w:hAnsi="Times New Roman" w:cs="Times New Roman"/>
          <w:b/>
          <w:bCs/>
          <w:sz w:val="28"/>
          <w:szCs w:val="28"/>
        </w:rPr>
        <w:t>Stepping into gates part 1</w:t>
      </w:r>
      <w:r w:rsidR="001B5D4F" w:rsidRPr="006F274E">
        <w:rPr>
          <w:rFonts w:ascii="Times New Roman" w:eastAsia="Aptos" w:hAnsi="Times New Roman" w:cs="Times New Roman"/>
          <w:b/>
          <w:bCs/>
          <w:sz w:val="28"/>
          <w:szCs w:val="28"/>
        </w:rPr>
        <w:t>2:</w:t>
      </w:r>
      <w:r w:rsidRPr="006F274E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r w:rsidR="00497F89" w:rsidRPr="006F274E">
        <w:rPr>
          <w:rFonts w:ascii="Times New Roman" w:eastAsia="Aptos" w:hAnsi="Times New Roman" w:cs="Times New Roman"/>
          <w:b/>
          <w:bCs/>
          <w:sz w:val="28"/>
          <w:szCs w:val="28"/>
        </w:rPr>
        <w:t>– The man, The priest, The king</w:t>
      </w:r>
      <w:r w:rsidR="00613E40" w:rsidRPr="006F274E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</w:p>
    <w:p w14:paraId="612E0007" w14:textId="77777777" w:rsidR="005D0AD5" w:rsidRPr="0069013A" w:rsidRDefault="005D0AD5" w:rsidP="00CA6794">
      <w:pPr>
        <w:spacing w:line="276" w:lineRule="auto"/>
        <w:rPr>
          <w:rFonts w:ascii="Times New Roman" w:eastAsia="Calibri" w:hAnsi="Times New Roman" w:cs="Times New Roman"/>
          <w:b/>
          <w:sz w:val="22"/>
          <w:szCs w:val="22"/>
          <w:lang w:eastAsia="en-AU"/>
        </w:rPr>
      </w:pPr>
      <w:r w:rsidRPr="0069013A">
        <w:rPr>
          <w:rFonts w:ascii="Times New Roman" w:eastAsia="Calibri" w:hAnsi="Times New Roman" w:cs="Times New Roman"/>
          <w:b/>
          <w:sz w:val="22"/>
          <w:szCs w:val="22"/>
          <w:lang w:eastAsia="en-AU"/>
        </w:rPr>
        <w:t>Pre-sermon declarations</w:t>
      </w:r>
    </w:p>
    <w:p w14:paraId="0C2113A3" w14:textId="480CAB8C" w:rsidR="0047099A" w:rsidRPr="0069013A" w:rsidRDefault="005D0AD5" w:rsidP="001F0D0D">
      <w:pPr>
        <w:numPr>
          <w:ilvl w:val="0"/>
          <w:numId w:val="2"/>
        </w:numPr>
        <w:spacing w:after="0" w:line="254" w:lineRule="auto"/>
        <w:ind w:left="360" w:hanging="360"/>
        <w:rPr>
          <w:rFonts w:ascii="Times New Roman" w:eastAsia="Calibri" w:hAnsi="Times New Roman" w:cs="Times New Roman"/>
          <w:bCs/>
          <w:sz w:val="22"/>
          <w:szCs w:val="22"/>
          <w:shd w:val="clear" w:color="auto" w:fill="FFFFFF"/>
          <w:lang w:eastAsia="en-AU"/>
        </w:rPr>
      </w:pPr>
      <w:r w:rsidRPr="0069013A">
        <w:rPr>
          <w:rFonts w:ascii="Times New Roman" w:eastAsia="Calibri" w:hAnsi="Times New Roman" w:cs="Times New Roman"/>
          <w:b/>
          <w:sz w:val="22"/>
          <w:szCs w:val="22"/>
          <w:lang w:eastAsia="en-AU"/>
        </w:rPr>
        <w:t>Psalms 118:24</w:t>
      </w:r>
      <w:r w:rsidRPr="0069013A">
        <w:rPr>
          <w:rFonts w:ascii="Times New Roman" w:eastAsia="Calibri" w:hAnsi="Times New Roman" w:cs="Times New Roman"/>
          <w:b/>
          <w:sz w:val="22"/>
          <w:szCs w:val="22"/>
          <w:shd w:val="clear" w:color="auto" w:fill="FFFFFF"/>
          <w:lang w:eastAsia="en-AU"/>
        </w:rPr>
        <w:t>:</w:t>
      </w:r>
      <w:r w:rsidRPr="0069013A">
        <w:rPr>
          <w:rFonts w:ascii="Times New Roman" w:eastAsia="Calibri" w:hAnsi="Times New Roman" w:cs="Times New Roman"/>
          <w:bCs/>
          <w:sz w:val="22"/>
          <w:szCs w:val="22"/>
          <w:shd w:val="clear" w:color="auto" w:fill="FFFFFF"/>
          <w:lang w:eastAsia="en-AU"/>
        </w:rPr>
        <w:t xml:space="preserve"> This is the day the Lord has made;</w:t>
      </w:r>
      <w:r w:rsidRPr="0069013A">
        <w:rPr>
          <w:rFonts w:ascii="Times New Roman" w:eastAsia="Calibri" w:hAnsi="Times New Roman" w:cs="Times New Roman"/>
          <w:bCs/>
          <w:sz w:val="22"/>
          <w:szCs w:val="22"/>
          <w:lang w:eastAsia="en-AU"/>
        </w:rPr>
        <w:t xml:space="preserve"> </w:t>
      </w:r>
      <w:r w:rsidRPr="0069013A">
        <w:rPr>
          <w:rFonts w:ascii="Times New Roman" w:eastAsia="Calibri" w:hAnsi="Times New Roman" w:cs="Times New Roman"/>
          <w:bCs/>
          <w:sz w:val="22"/>
          <w:szCs w:val="22"/>
          <w:shd w:val="clear" w:color="auto" w:fill="FFFFFF"/>
          <w:lang w:eastAsia="en-AU"/>
        </w:rPr>
        <w:t>We will rejoice and be glad in it.</w:t>
      </w:r>
    </w:p>
    <w:p w14:paraId="29017E3A" w14:textId="25700DDD" w:rsidR="00C03DAF" w:rsidRPr="0069013A" w:rsidRDefault="005D0AD5" w:rsidP="00C03DAF">
      <w:pPr>
        <w:numPr>
          <w:ilvl w:val="0"/>
          <w:numId w:val="2"/>
        </w:numPr>
        <w:spacing w:after="0" w:line="254" w:lineRule="auto"/>
        <w:ind w:left="360" w:hanging="360"/>
        <w:rPr>
          <w:rFonts w:ascii="Times New Roman" w:eastAsia="Calibri" w:hAnsi="Times New Roman" w:cs="Times New Roman"/>
          <w:bCs/>
          <w:sz w:val="22"/>
          <w:szCs w:val="22"/>
          <w:shd w:val="clear" w:color="auto" w:fill="FFFFFF"/>
          <w:lang w:eastAsia="en-AU"/>
        </w:rPr>
      </w:pPr>
      <w:r w:rsidRPr="0069013A">
        <w:rPr>
          <w:rFonts w:ascii="Times New Roman" w:eastAsia="Calibri" w:hAnsi="Times New Roman" w:cs="Times New Roman"/>
          <w:bCs/>
          <w:sz w:val="22"/>
          <w:szCs w:val="22"/>
          <w:lang w:eastAsia="en-AU"/>
        </w:rPr>
        <w:t>Greetings, thanksgiving, acknowledgments.</w:t>
      </w:r>
    </w:p>
    <w:p w14:paraId="059F7987" w14:textId="77777777" w:rsidR="005D0AD5" w:rsidRPr="0069013A" w:rsidRDefault="005D0AD5" w:rsidP="005D0AD5">
      <w:pPr>
        <w:spacing w:after="0" w:line="254" w:lineRule="auto"/>
        <w:rPr>
          <w:rFonts w:ascii="Times New Roman" w:eastAsia="Calibri" w:hAnsi="Times New Roman" w:cs="Times New Roman"/>
          <w:bCs/>
          <w:sz w:val="22"/>
          <w:szCs w:val="22"/>
          <w:lang w:eastAsia="en-AU"/>
        </w:rPr>
      </w:pPr>
    </w:p>
    <w:p w14:paraId="5205DFC6" w14:textId="77777777" w:rsidR="005D0AD5" w:rsidRPr="0069013A" w:rsidRDefault="005D0AD5" w:rsidP="005D0AD5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eastAsia="Calibri" w:hAnsi="Times New Roman" w:cs="Times New Roman"/>
          <w:b/>
          <w:sz w:val="22"/>
          <w:szCs w:val="22"/>
          <w:u w:val="single"/>
          <w:shd w:val="clear" w:color="auto" w:fill="FFFFFF"/>
          <w:lang w:eastAsia="en-AU"/>
        </w:rPr>
      </w:pPr>
      <w:r w:rsidRPr="0069013A">
        <w:rPr>
          <w:rFonts w:ascii="Times New Roman" w:eastAsia="Calibri" w:hAnsi="Times New Roman" w:cs="Times New Roman"/>
          <w:b/>
          <w:sz w:val="22"/>
          <w:szCs w:val="22"/>
          <w:u w:val="single"/>
          <w:shd w:val="clear" w:color="auto" w:fill="FFFFFF"/>
          <w:lang w:eastAsia="en-AU"/>
        </w:rPr>
        <w:t xml:space="preserve">Prayer </w:t>
      </w:r>
      <w:proofErr w:type="gramStart"/>
      <w:r w:rsidRPr="0069013A">
        <w:rPr>
          <w:rFonts w:ascii="Times New Roman" w:eastAsia="Calibri" w:hAnsi="Times New Roman" w:cs="Times New Roman"/>
          <w:b/>
          <w:sz w:val="22"/>
          <w:szCs w:val="22"/>
          <w:u w:val="single"/>
          <w:shd w:val="clear" w:color="auto" w:fill="FFFFFF"/>
          <w:lang w:eastAsia="en-AU"/>
        </w:rPr>
        <w:t>point</w:t>
      </w:r>
      <w:proofErr w:type="gramEnd"/>
      <w:r w:rsidRPr="0069013A">
        <w:rPr>
          <w:rFonts w:ascii="Times New Roman" w:eastAsia="Calibri" w:hAnsi="Times New Roman" w:cs="Times New Roman"/>
          <w:b/>
          <w:sz w:val="22"/>
          <w:szCs w:val="22"/>
          <w:u w:val="single"/>
          <w:shd w:val="clear" w:color="auto" w:fill="FFFFFF"/>
          <w:lang w:eastAsia="en-AU"/>
        </w:rPr>
        <w:t xml:space="preserve"> 1 </w:t>
      </w:r>
    </w:p>
    <w:p w14:paraId="7B6C9590" w14:textId="3AD3015D" w:rsidR="00B92048" w:rsidRPr="0069013A" w:rsidRDefault="00B92048" w:rsidP="00B01A2B">
      <w:pPr>
        <w:pStyle w:val="ListParagraph"/>
        <w:numPr>
          <w:ilvl w:val="0"/>
          <w:numId w:val="3"/>
        </w:numPr>
        <w:spacing w:after="0" w:line="254" w:lineRule="auto"/>
        <w:rPr>
          <w:rFonts w:ascii="Times New Roman" w:eastAsia="Calibri" w:hAnsi="Times New Roman" w:cs="Times New Roman"/>
          <w:b/>
          <w:sz w:val="22"/>
          <w:szCs w:val="22"/>
          <w:lang w:eastAsia="en-AU"/>
        </w:rPr>
      </w:pPr>
      <w:r w:rsidRPr="0069013A">
        <w:rPr>
          <w:rFonts w:ascii="Times New Roman" w:eastAsia="Calibri" w:hAnsi="Times New Roman" w:cs="Times New Roman"/>
          <w:b/>
          <w:sz w:val="22"/>
          <w:szCs w:val="22"/>
          <w:lang w:eastAsia="en-AU"/>
        </w:rPr>
        <w:t>Thanksgiving Psalm 100</w:t>
      </w:r>
    </w:p>
    <w:p w14:paraId="35771A4A" w14:textId="77777777" w:rsidR="00B92048" w:rsidRPr="0069013A" w:rsidRDefault="00B92048" w:rsidP="00B92048">
      <w:pPr>
        <w:pStyle w:val="line1"/>
        <w:shd w:val="clear" w:color="auto" w:fill="FFFFFF"/>
        <w:spacing w:before="0" w:beforeAutospacing="0" w:after="0" w:afterAutospacing="0"/>
        <w:jc w:val="both"/>
        <w:rPr>
          <w:rFonts w:eastAsia="Calibri"/>
          <w:bCs/>
          <w:kern w:val="2"/>
          <w:sz w:val="22"/>
          <w:szCs w:val="22"/>
          <w14:ligatures w14:val="standardContextual"/>
        </w:rPr>
      </w:pPr>
      <w:hyperlink r:id="rId8" w:history="1">
        <w:r w:rsidRPr="0069013A">
          <w:rPr>
            <w:rFonts w:eastAsia="Calibri"/>
            <w:kern w:val="2"/>
            <w:sz w:val="22"/>
            <w:szCs w:val="22"/>
            <w14:ligatures w14:val="standardContextual"/>
          </w:rPr>
          <w:t>1</w:t>
        </w:r>
      </w:hyperlink>
      <w:r w:rsidRPr="0069013A">
        <w:rPr>
          <w:rFonts w:eastAsia="Calibri"/>
          <w:bCs/>
          <w:kern w:val="2"/>
          <w:sz w:val="22"/>
          <w:szCs w:val="22"/>
          <w14:ligatures w14:val="standardContextual"/>
        </w:rPr>
        <w:t>Shout for joy to the Lord, all the earth.</w:t>
      </w:r>
    </w:p>
    <w:p w14:paraId="3538504A" w14:textId="77777777" w:rsidR="00B92048" w:rsidRPr="0069013A" w:rsidRDefault="00B92048" w:rsidP="00B92048">
      <w:pPr>
        <w:pStyle w:val="line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kern w:val="2"/>
          <w:sz w:val="22"/>
          <w:szCs w:val="22"/>
          <w14:ligatures w14:val="standardContextual"/>
        </w:rPr>
      </w:pPr>
      <w:hyperlink r:id="rId9" w:history="1">
        <w:r w:rsidRPr="0069013A">
          <w:rPr>
            <w:rFonts w:eastAsia="Calibri"/>
            <w:kern w:val="2"/>
            <w:sz w:val="22"/>
            <w:szCs w:val="22"/>
            <w14:ligatures w14:val="standardContextual"/>
          </w:rPr>
          <w:t>2</w:t>
        </w:r>
      </w:hyperlink>
      <w:r w:rsidRPr="0069013A">
        <w:rPr>
          <w:rFonts w:eastAsia="Calibri"/>
          <w:bCs/>
          <w:kern w:val="2"/>
          <w:sz w:val="22"/>
          <w:szCs w:val="22"/>
          <w14:ligatures w14:val="standardContextual"/>
        </w:rPr>
        <w:t xml:space="preserve">Worship the Lord with </w:t>
      </w:r>
      <w:proofErr w:type="gramStart"/>
      <w:r w:rsidRPr="0069013A">
        <w:rPr>
          <w:rFonts w:eastAsia="Calibri"/>
          <w:bCs/>
          <w:kern w:val="2"/>
          <w:sz w:val="22"/>
          <w:szCs w:val="22"/>
          <w14:ligatures w14:val="standardContextual"/>
        </w:rPr>
        <w:t>gladness;</w:t>
      </w:r>
      <w:proofErr w:type="gramEnd"/>
    </w:p>
    <w:p w14:paraId="4C6D04B1" w14:textId="77777777" w:rsidR="00B92048" w:rsidRPr="0069013A" w:rsidRDefault="00B92048" w:rsidP="00B92048">
      <w:pPr>
        <w:pStyle w:val="line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kern w:val="2"/>
          <w:sz w:val="22"/>
          <w:szCs w:val="22"/>
          <w14:ligatures w14:val="standardContextual"/>
        </w:rPr>
      </w:pPr>
      <w:r w:rsidRPr="0069013A">
        <w:rPr>
          <w:rFonts w:eastAsia="Calibri"/>
          <w:bCs/>
          <w:kern w:val="2"/>
          <w:sz w:val="22"/>
          <w:szCs w:val="22"/>
          <w14:ligatures w14:val="standardContextual"/>
        </w:rPr>
        <w:t>come before him with joyful songs.</w:t>
      </w:r>
    </w:p>
    <w:p w14:paraId="0D59E407" w14:textId="77777777" w:rsidR="00B92048" w:rsidRPr="0069013A" w:rsidRDefault="00B92048" w:rsidP="00B92048">
      <w:pPr>
        <w:pStyle w:val="line1"/>
        <w:shd w:val="clear" w:color="auto" w:fill="FFFFFF"/>
        <w:spacing w:before="0" w:beforeAutospacing="0" w:after="0" w:afterAutospacing="0"/>
        <w:jc w:val="both"/>
        <w:rPr>
          <w:rFonts w:eastAsia="Calibri"/>
          <w:bCs/>
          <w:kern w:val="2"/>
          <w:sz w:val="22"/>
          <w:szCs w:val="22"/>
          <w14:ligatures w14:val="standardContextual"/>
        </w:rPr>
      </w:pPr>
      <w:hyperlink r:id="rId10" w:history="1">
        <w:r w:rsidRPr="0069013A">
          <w:rPr>
            <w:rFonts w:eastAsia="Calibri"/>
            <w:kern w:val="2"/>
            <w:sz w:val="22"/>
            <w:szCs w:val="22"/>
            <w14:ligatures w14:val="standardContextual"/>
          </w:rPr>
          <w:t>3</w:t>
        </w:r>
      </w:hyperlink>
      <w:r w:rsidRPr="0069013A">
        <w:rPr>
          <w:rFonts w:eastAsia="Calibri"/>
          <w:bCs/>
          <w:kern w:val="2"/>
          <w:sz w:val="22"/>
          <w:szCs w:val="22"/>
          <w14:ligatures w14:val="standardContextual"/>
        </w:rPr>
        <w:t>Know that the Lord is God.</w:t>
      </w:r>
    </w:p>
    <w:p w14:paraId="4C8D9F55" w14:textId="71EDA7E2" w:rsidR="00B92048" w:rsidRPr="0069013A" w:rsidRDefault="00B92048" w:rsidP="00B92048">
      <w:pPr>
        <w:pStyle w:val="line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kern w:val="2"/>
          <w:sz w:val="22"/>
          <w:szCs w:val="22"/>
          <w14:ligatures w14:val="standardContextual"/>
        </w:rPr>
      </w:pPr>
      <w:r w:rsidRPr="0069013A">
        <w:rPr>
          <w:rFonts w:eastAsia="Calibri"/>
          <w:bCs/>
          <w:kern w:val="2"/>
          <w:sz w:val="22"/>
          <w:szCs w:val="22"/>
          <w14:ligatures w14:val="standardContextual"/>
        </w:rPr>
        <w:t xml:space="preserve">It is he who made us, and we are </w:t>
      </w:r>
      <w:proofErr w:type="gramStart"/>
      <w:r w:rsidRPr="0069013A">
        <w:rPr>
          <w:rFonts w:eastAsia="Calibri"/>
          <w:bCs/>
          <w:kern w:val="2"/>
          <w:sz w:val="22"/>
          <w:szCs w:val="22"/>
          <w14:ligatures w14:val="standardContextual"/>
        </w:rPr>
        <w:t>his;</w:t>
      </w:r>
      <w:proofErr w:type="gramEnd"/>
    </w:p>
    <w:p w14:paraId="702661F5" w14:textId="77777777" w:rsidR="00B92048" w:rsidRPr="0069013A" w:rsidRDefault="00B92048" w:rsidP="00B92048">
      <w:pPr>
        <w:pStyle w:val="line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kern w:val="2"/>
          <w:sz w:val="22"/>
          <w:szCs w:val="22"/>
          <w14:ligatures w14:val="standardContextual"/>
        </w:rPr>
      </w:pPr>
      <w:r w:rsidRPr="0069013A">
        <w:rPr>
          <w:rFonts w:eastAsia="Calibri"/>
          <w:bCs/>
          <w:kern w:val="2"/>
          <w:sz w:val="22"/>
          <w:szCs w:val="22"/>
          <w14:ligatures w14:val="standardContextual"/>
        </w:rPr>
        <w:t>we are his people, the sheep of his pasture.</w:t>
      </w:r>
    </w:p>
    <w:p w14:paraId="0B88EB4B" w14:textId="77777777" w:rsidR="00B92048" w:rsidRPr="0069013A" w:rsidRDefault="00B92048" w:rsidP="00B92048">
      <w:pPr>
        <w:pStyle w:val="line1"/>
        <w:shd w:val="clear" w:color="auto" w:fill="FFFFFF"/>
        <w:spacing w:before="0" w:beforeAutospacing="0" w:after="0" w:afterAutospacing="0"/>
        <w:jc w:val="both"/>
        <w:rPr>
          <w:rFonts w:eastAsia="Calibri"/>
          <w:bCs/>
          <w:kern w:val="2"/>
          <w:sz w:val="22"/>
          <w:szCs w:val="22"/>
          <w14:ligatures w14:val="standardContextual"/>
        </w:rPr>
      </w:pPr>
      <w:hyperlink r:id="rId11" w:history="1">
        <w:r w:rsidRPr="0069013A">
          <w:rPr>
            <w:rFonts w:eastAsia="Calibri"/>
            <w:kern w:val="2"/>
            <w:sz w:val="22"/>
            <w:szCs w:val="22"/>
            <w14:ligatures w14:val="standardContextual"/>
          </w:rPr>
          <w:t>4</w:t>
        </w:r>
      </w:hyperlink>
      <w:r w:rsidRPr="0069013A">
        <w:rPr>
          <w:rFonts w:eastAsia="Calibri"/>
          <w:bCs/>
          <w:kern w:val="2"/>
          <w:sz w:val="22"/>
          <w:szCs w:val="22"/>
          <w14:ligatures w14:val="standardContextual"/>
        </w:rPr>
        <w:t>Enter his gates with thanksgiving</w:t>
      </w:r>
    </w:p>
    <w:p w14:paraId="1EB75651" w14:textId="77777777" w:rsidR="00B92048" w:rsidRPr="0069013A" w:rsidRDefault="00B92048" w:rsidP="00B92048">
      <w:pPr>
        <w:pStyle w:val="line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kern w:val="2"/>
          <w:sz w:val="22"/>
          <w:szCs w:val="22"/>
          <w14:ligatures w14:val="standardContextual"/>
        </w:rPr>
      </w:pPr>
      <w:r w:rsidRPr="0069013A">
        <w:rPr>
          <w:rFonts w:eastAsia="Calibri"/>
          <w:bCs/>
          <w:kern w:val="2"/>
          <w:sz w:val="22"/>
          <w:szCs w:val="22"/>
          <w14:ligatures w14:val="standardContextual"/>
        </w:rPr>
        <w:t xml:space="preserve">and his courts with </w:t>
      </w:r>
      <w:proofErr w:type="gramStart"/>
      <w:r w:rsidRPr="0069013A">
        <w:rPr>
          <w:rFonts w:eastAsia="Calibri"/>
          <w:bCs/>
          <w:kern w:val="2"/>
          <w:sz w:val="22"/>
          <w:szCs w:val="22"/>
          <w14:ligatures w14:val="standardContextual"/>
        </w:rPr>
        <w:t>praise;</w:t>
      </w:r>
      <w:proofErr w:type="gramEnd"/>
    </w:p>
    <w:p w14:paraId="7A77327F" w14:textId="77777777" w:rsidR="00B92048" w:rsidRPr="0069013A" w:rsidRDefault="00B92048" w:rsidP="00B92048">
      <w:pPr>
        <w:pStyle w:val="line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kern w:val="2"/>
          <w:sz w:val="22"/>
          <w:szCs w:val="22"/>
          <w14:ligatures w14:val="standardContextual"/>
        </w:rPr>
      </w:pPr>
      <w:r w:rsidRPr="0069013A">
        <w:rPr>
          <w:rFonts w:eastAsia="Calibri"/>
          <w:bCs/>
          <w:kern w:val="2"/>
          <w:sz w:val="22"/>
          <w:szCs w:val="22"/>
          <w14:ligatures w14:val="standardContextual"/>
        </w:rPr>
        <w:t>give thanks to him and praise his name.</w:t>
      </w:r>
    </w:p>
    <w:p w14:paraId="49D92081" w14:textId="77777777" w:rsidR="00B92048" w:rsidRPr="0069013A" w:rsidRDefault="00B92048" w:rsidP="00B92048">
      <w:pPr>
        <w:pStyle w:val="line1"/>
        <w:shd w:val="clear" w:color="auto" w:fill="FFFFFF"/>
        <w:spacing w:before="0" w:beforeAutospacing="0" w:after="0" w:afterAutospacing="0"/>
        <w:jc w:val="both"/>
        <w:rPr>
          <w:rFonts w:eastAsia="Calibri"/>
          <w:bCs/>
          <w:kern w:val="2"/>
          <w:sz w:val="22"/>
          <w:szCs w:val="22"/>
          <w14:ligatures w14:val="standardContextual"/>
        </w:rPr>
      </w:pPr>
      <w:hyperlink r:id="rId12" w:history="1">
        <w:r w:rsidRPr="0069013A">
          <w:rPr>
            <w:rFonts w:eastAsia="Calibri"/>
            <w:kern w:val="2"/>
            <w:sz w:val="22"/>
            <w:szCs w:val="22"/>
            <w14:ligatures w14:val="standardContextual"/>
          </w:rPr>
          <w:t>5</w:t>
        </w:r>
      </w:hyperlink>
      <w:r w:rsidRPr="0069013A">
        <w:rPr>
          <w:rFonts w:eastAsia="Calibri"/>
          <w:bCs/>
          <w:kern w:val="2"/>
          <w:sz w:val="22"/>
          <w:szCs w:val="22"/>
          <w14:ligatures w14:val="standardContextual"/>
        </w:rPr>
        <w:t xml:space="preserve">For the Lord is good and his love endures </w:t>
      </w:r>
      <w:proofErr w:type="gramStart"/>
      <w:r w:rsidRPr="0069013A">
        <w:rPr>
          <w:rFonts w:eastAsia="Calibri"/>
          <w:bCs/>
          <w:kern w:val="2"/>
          <w:sz w:val="22"/>
          <w:szCs w:val="22"/>
          <w14:ligatures w14:val="standardContextual"/>
        </w:rPr>
        <w:t>forever;</w:t>
      </w:r>
      <w:proofErr w:type="gramEnd"/>
    </w:p>
    <w:p w14:paraId="29C0E422" w14:textId="77777777" w:rsidR="00B92048" w:rsidRPr="0069013A" w:rsidRDefault="00B92048" w:rsidP="00B92048">
      <w:pPr>
        <w:pStyle w:val="line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kern w:val="2"/>
          <w:sz w:val="22"/>
          <w:szCs w:val="22"/>
          <w14:ligatures w14:val="standardContextual"/>
        </w:rPr>
      </w:pPr>
      <w:r w:rsidRPr="0069013A">
        <w:rPr>
          <w:rFonts w:eastAsia="Calibri"/>
          <w:bCs/>
          <w:kern w:val="2"/>
          <w:sz w:val="22"/>
          <w:szCs w:val="22"/>
          <w14:ligatures w14:val="standardContextual"/>
        </w:rPr>
        <w:t>his faithfulness continues through all generations</w:t>
      </w:r>
    </w:p>
    <w:p w14:paraId="57C1C57D" w14:textId="77777777" w:rsidR="00B92048" w:rsidRPr="0069013A" w:rsidRDefault="00B92048" w:rsidP="00B01A2B">
      <w:pPr>
        <w:pStyle w:val="ListParagraph"/>
        <w:numPr>
          <w:ilvl w:val="0"/>
          <w:numId w:val="3"/>
        </w:numPr>
        <w:spacing w:after="0" w:line="254" w:lineRule="auto"/>
        <w:rPr>
          <w:rFonts w:ascii="Times New Roman" w:eastAsia="Calibri" w:hAnsi="Times New Roman" w:cs="Times New Roman"/>
          <w:bCs/>
          <w:sz w:val="22"/>
          <w:szCs w:val="22"/>
          <w:shd w:val="clear" w:color="auto" w:fill="FFFFFF"/>
          <w:lang w:eastAsia="en-AU"/>
        </w:rPr>
      </w:pPr>
    </w:p>
    <w:p w14:paraId="7890D315" w14:textId="77777777" w:rsidR="009D7FA7" w:rsidRPr="0069013A" w:rsidRDefault="009D7FA7" w:rsidP="00E569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44DE882" w14:textId="2172E268" w:rsidR="009D7FA7" w:rsidRPr="0069013A" w:rsidRDefault="009D7FA7" w:rsidP="008E6E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69013A">
        <w:rPr>
          <w:rFonts w:ascii="Times New Roman" w:hAnsi="Times New Roman" w:cs="Times New Roman"/>
          <w:b/>
          <w:bCs/>
          <w:sz w:val="22"/>
          <w:szCs w:val="22"/>
        </w:rPr>
        <w:t xml:space="preserve">Introduction </w:t>
      </w:r>
    </w:p>
    <w:p w14:paraId="21CE2155" w14:textId="3A66C986" w:rsidR="00E5697C" w:rsidRPr="0069013A" w:rsidRDefault="00E5697C" w:rsidP="00E5697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E2E7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The man</w:t>
      </w:r>
      <w:r w:rsidRPr="0069013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75EED7B" w14:textId="5B4F0AFD" w:rsidR="00330EE1" w:rsidRPr="0069013A" w:rsidRDefault="00330EE1" w:rsidP="004671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69013A">
        <w:rPr>
          <w:rFonts w:ascii="Times New Roman" w:hAnsi="Times New Roman" w:cs="Times New Roman"/>
          <w:b/>
          <w:bCs/>
          <w:sz w:val="22"/>
          <w:szCs w:val="22"/>
        </w:rPr>
        <w:t>Luke 18: 1</w:t>
      </w:r>
      <w:r w:rsidR="00467117" w:rsidRPr="0069013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9013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And he </w:t>
      </w:r>
      <w:proofErr w:type="spellStart"/>
      <w:r w:rsidRPr="0069013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spake</w:t>
      </w:r>
      <w:proofErr w:type="spellEnd"/>
      <w:r w:rsidRPr="0069013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a parable unto them to this end, that men ought always to pray, and not to </w:t>
      </w:r>
      <w:proofErr w:type="gramStart"/>
      <w:r w:rsidRPr="0069013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faint;</w:t>
      </w:r>
      <w:proofErr w:type="gramEnd"/>
    </w:p>
    <w:p w14:paraId="7A767EF0" w14:textId="2CAB9C27" w:rsidR="00330EE1" w:rsidRPr="0069013A" w:rsidRDefault="00612355" w:rsidP="004671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b/>
          <w:bCs/>
          <w:sz w:val="22"/>
          <w:szCs w:val="22"/>
        </w:rPr>
        <w:t>Proverbs 24:10</w:t>
      </w:r>
      <w:r w:rsidRPr="0069013A">
        <w:rPr>
          <w:rFonts w:ascii="Times New Roman" w:hAnsi="Times New Roman" w:cs="Times New Roman"/>
          <w:sz w:val="22"/>
          <w:szCs w:val="22"/>
        </w:rPr>
        <w:t xml:space="preserve"> If you falter in a time of </w:t>
      </w:r>
      <w:proofErr w:type="gramStart"/>
      <w:r w:rsidRPr="0069013A">
        <w:rPr>
          <w:rFonts w:ascii="Times New Roman" w:hAnsi="Times New Roman" w:cs="Times New Roman"/>
          <w:sz w:val="22"/>
          <w:szCs w:val="22"/>
        </w:rPr>
        <w:t>trouble,  how</w:t>
      </w:r>
      <w:proofErr w:type="gramEnd"/>
      <w:r w:rsidRPr="0069013A">
        <w:rPr>
          <w:rFonts w:ascii="Times New Roman" w:hAnsi="Times New Roman" w:cs="Times New Roman"/>
          <w:sz w:val="22"/>
          <w:szCs w:val="22"/>
        </w:rPr>
        <w:t xml:space="preserve"> small is your </w:t>
      </w:r>
      <w:r w:rsidRPr="0069013A">
        <w:rPr>
          <w:rFonts w:ascii="Times New Roman" w:hAnsi="Times New Roman" w:cs="Times New Roman"/>
          <w:sz w:val="22"/>
          <w:szCs w:val="22"/>
          <w:u w:val="single"/>
        </w:rPr>
        <w:t>strength!</w:t>
      </w:r>
    </w:p>
    <w:p w14:paraId="0211CC13" w14:textId="5E76BDE7" w:rsidR="0078291D" w:rsidRPr="0069013A" w:rsidRDefault="00467117" w:rsidP="004671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b/>
          <w:bCs/>
          <w:sz w:val="22"/>
          <w:szCs w:val="22"/>
        </w:rPr>
        <w:t xml:space="preserve">Zechariah </w:t>
      </w:r>
      <w:proofErr w:type="gramStart"/>
      <w:r w:rsidRPr="0069013A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69013A">
        <w:rPr>
          <w:rFonts w:ascii="Times New Roman" w:hAnsi="Times New Roman" w:cs="Times New Roman"/>
          <w:sz w:val="22"/>
          <w:szCs w:val="22"/>
        </w:rPr>
        <w:t>:6  -</w:t>
      </w:r>
      <w:proofErr w:type="gramEnd"/>
      <w:r w:rsidRPr="0069013A">
        <w:rPr>
          <w:rFonts w:ascii="Times New Roman" w:hAnsi="Times New Roman" w:cs="Times New Roman"/>
          <w:sz w:val="22"/>
          <w:szCs w:val="22"/>
        </w:rPr>
        <w:t xml:space="preserve"> So he said to me, “This is the word of the Lord to Zerubbabel: ‘Not by might nor by power, but by my Spirit,’ says the Lord Almighty.</w:t>
      </w:r>
    </w:p>
    <w:p w14:paraId="0C92CAD5" w14:textId="77777777" w:rsidR="00A4179F" w:rsidRPr="0069013A" w:rsidRDefault="00A4179F" w:rsidP="00A417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69013A">
        <w:rPr>
          <w:rFonts w:ascii="Times New Roman" w:hAnsi="Times New Roman" w:cs="Times New Roman"/>
          <w:b/>
          <w:bCs/>
          <w:sz w:val="22"/>
          <w:szCs w:val="22"/>
        </w:rPr>
        <w:t xml:space="preserve">1Thes 16 – 18 </w:t>
      </w:r>
    </w:p>
    <w:p w14:paraId="767C1109" w14:textId="77777777" w:rsidR="00A4179F" w:rsidRPr="0069013A" w:rsidRDefault="00A4179F" w:rsidP="00A417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t xml:space="preserve"> </w:t>
      </w:r>
      <w:r w:rsidRPr="0069013A">
        <w:rPr>
          <w:rFonts w:ascii="Times New Roman" w:hAnsi="Times New Roman" w:cs="Times New Roman"/>
          <w:sz w:val="22"/>
          <w:szCs w:val="22"/>
          <w:vertAlign w:val="superscript"/>
        </w:rPr>
        <w:t>16 </w:t>
      </w:r>
      <w:r w:rsidRPr="0069013A">
        <w:rPr>
          <w:rFonts w:ascii="Times New Roman" w:hAnsi="Times New Roman" w:cs="Times New Roman"/>
          <w:sz w:val="22"/>
          <w:szCs w:val="22"/>
        </w:rPr>
        <w:t>Rejoice always, </w:t>
      </w:r>
      <w:r w:rsidRPr="0069013A">
        <w:rPr>
          <w:rFonts w:ascii="Times New Roman" w:hAnsi="Times New Roman" w:cs="Times New Roman"/>
          <w:sz w:val="22"/>
          <w:szCs w:val="22"/>
          <w:vertAlign w:val="superscript"/>
        </w:rPr>
        <w:t>17 </w:t>
      </w:r>
      <w:r w:rsidRPr="0069013A">
        <w:rPr>
          <w:rFonts w:ascii="Times New Roman" w:hAnsi="Times New Roman" w:cs="Times New Roman"/>
          <w:sz w:val="22"/>
          <w:szCs w:val="22"/>
        </w:rPr>
        <w:t>pray continually, </w:t>
      </w:r>
      <w:r w:rsidRPr="0069013A">
        <w:rPr>
          <w:rFonts w:ascii="Times New Roman" w:hAnsi="Times New Roman" w:cs="Times New Roman"/>
          <w:sz w:val="22"/>
          <w:szCs w:val="22"/>
          <w:vertAlign w:val="superscript"/>
        </w:rPr>
        <w:t>18 </w:t>
      </w:r>
      <w:r w:rsidRPr="0069013A">
        <w:rPr>
          <w:rFonts w:ascii="Times New Roman" w:hAnsi="Times New Roman" w:cs="Times New Roman"/>
          <w:sz w:val="22"/>
          <w:szCs w:val="22"/>
        </w:rPr>
        <w:t>give thanks in all circumstances; for this is God’s will for you in Christ Jesus.</w:t>
      </w:r>
    </w:p>
    <w:p w14:paraId="10A6874D" w14:textId="77777777" w:rsidR="00A4179F" w:rsidRPr="0069013A" w:rsidRDefault="00A4179F" w:rsidP="00A417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69013A">
        <w:rPr>
          <w:rFonts w:ascii="Times New Roman" w:hAnsi="Times New Roman" w:cs="Times New Roman"/>
          <w:b/>
          <w:bCs/>
          <w:sz w:val="22"/>
          <w:szCs w:val="22"/>
        </w:rPr>
        <w:t>Phillipians 4: 4 – 7</w:t>
      </w:r>
    </w:p>
    <w:p w14:paraId="5FA1405B" w14:textId="77777777" w:rsidR="00A4179F" w:rsidRDefault="00A4179F" w:rsidP="00A417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t xml:space="preserve"> </w:t>
      </w:r>
      <w:r w:rsidRPr="0069013A">
        <w:rPr>
          <w:rFonts w:ascii="Times New Roman" w:hAnsi="Times New Roman" w:cs="Times New Roman"/>
          <w:sz w:val="22"/>
          <w:szCs w:val="22"/>
          <w:vertAlign w:val="superscript"/>
        </w:rPr>
        <w:t>4 </w:t>
      </w:r>
      <w:r w:rsidRPr="0069013A">
        <w:rPr>
          <w:rFonts w:ascii="Times New Roman" w:hAnsi="Times New Roman" w:cs="Times New Roman"/>
          <w:sz w:val="22"/>
          <w:szCs w:val="22"/>
        </w:rPr>
        <w:t>Rejoice in the Lord always. I will say it again: Rejoice! </w:t>
      </w:r>
      <w:r w:rsidRPr="0069013A">
        <w:rPr>
          <w:rFonts w:ascii="Times New Roman" w:hAnsi="Times New Roman" w:cs="Times New Roman"/>
          <w:sz w:val="22"/>
          <w:szCs w:val="22"/>
          <w:vertAlign w:val="superscript"/>
        </w:rPr>
        <w:t>5 </w:t>
      </w:r>
      <w:r w:rsidRPr="0069013A">
        <w:rPr>
          <w:rFonts w:ascii="Times New Roman" w:hAnsi="Times New Roman" w:cs="Times New Roman"/>
          <w:sz w:val="22"/>
          <w:szCs w:val="22"/>
        </w:rPr>
        <w:t xml:space="preserve">Let your gentleness be evident to all. The Lord is </w:t>
      </w:r>
      <w:proofErr w:type="gramStart"/>
      <w:r w:rsidRPr="0069013A">
        <w:rPr>
          <w:rFonts w:ascii="Times New Roman" w:hAnsi="Times New Roman" w:cs="Times New Roman"/>
          <w:sz w:val="22"/>
          <w:szCs w:val="22"/>
        </w:rPr>
        <w:t>near</w:t>
      </w:r>
      <w:proofErr w:type="gramEnd"/>
      <w:r w:rsidRPr="0069013A">
        <w:rPr>
          <w:rFonts w:ascii="Times New Roman" w:hAnsi="Times New Roman" w:cs="Times New Roman"/>
          <w:sz w:val="22"/>
          <w:szCs w:val="22"/>
        </w:rPr>
        <w:t>. </w:t>
      </w:r>
      <w:r w:rsidRPr="0069013A">
        <w:rPr>
          <w:rFonts w:ascii="Times New Roman" w:hAnsi="Times New Roman" w:cs="Times New Roman"/>
          <w:sz w:val="22"/>
          <w:szCs w:val="22"/>
          <w:vertAlign w:val="superscript"/>
        </w:rPr>
        <w:t>6 </w:t>
      </w:r>
      <w:r w:rsidRPr="0069013A">
        <w:rPr>
          <w:rFonts w:ascii="Times New Roman" w:hAnsi="Times New Roman" w:cs="Times New Roman"/>
          <w:sz w:val="22"/>
          <w:szCs w:val="22"/>
        </w:rPr>
        <w:t>Do not be anxious about anything, but in every situation, by prayer and petition, with thanksgiving, present your requests to God. </w:t>
      </w:r>
      <w:r w:rsidRPr="0069013A">
        <w:rPr>
          <w:rFonts w:ascii="Times New Roman" w:hAnsi="Times New Roman" w:cs="Times New Roman"/>
          <w:sz w:val="22"/>
          <w:szCs w:val="22"/>
          <w:vertAlign w:val="superscript"/>
        </w:rPr>
        <w:t>7 </w:t>
      </w:r>
      <w:r w:rsidRPr="0069013A">
        <w:rPr>
          <w:rFonts w:ascii="Times New Roman" w:hAnsi="Times New Roman" w:cs="Times New Roman"/>
          <w:sz w:val="22"/>
          <w:szCs w:val="22"/>
        </w:rPr>
        <w:t>And the peace of God, which transcends all understanding, will guard your hearts and your minds in Christ Jesus.</w:t>
      </w:r>
    </w:p>
    <w:p w14:paraId="289D2ECC" w14:textId="5A124879" w:rsidR="00B14FBF" w:rsidRPr="00B14FBF" w:rsidRDefault="00B14FBF" w:rsidP="00B14F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33A1C">
        <w:rPr>
          <w:rFonts w:ascii="Times New Roman" w:hAnsi="Times New Roman" w:cs="Times New Roman"/>
          <w:b/>
          <w:bCs/>
          <w:sz w:val="22"/>
          <w:szCs w:val="22"/>
        </w:rPr>
        <w:t xml:space="preserve">Mathew </w:t>
      </w:r>
      <w:proofErr w:type="gramStart"/>
      <w:r w:rsidRPr="00733A1C">
        <w:rPr>
          <w:rFonts w:ascii="Times New Roman" w:hAnsi="Times New Roman" w:cs="Times New Roman"/>
          <w:b/>
          <w:bCs/>
          <w:sz w:val="22"/>
          <w:szCs w:val="22"/>
        </w:rPr>
        <w:t>4:4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984644">
        <w:rPr>
          <w:rFonts w:ascii="Times New Roman" w:hAnsi="Times New Roman" w:cs="Times New Roman"/>
          <w:sz w:val="22"/>
          <w:szCs w:val="22"/>
        </w:rPr>
        <w:t>Jesus</w:t>
      </w:r>
      <w:proofErr w:type="gramEnd"/>
      <w:r w:rsidRPr="00984644">
        <w:rPr>
          <w:rFonts w:ascii="Times New Roman" w:hAnsi="Times New Roman" w:cs="Times New Roman"/>
          <w:sz w:val="22"/>
          <w:szCs w:val="22"/>
        </w:rPr>
        <w:t xml:space="preserve"> answered, “It is written: ‘Man shall not live on bread alone, but on every word that comes from the mouth of God.’</w:t>
      </w:r>
    </w:p>
    <w:p w14:paraId="0DCF49B1" w14:textId="4ECD8141" w:rsidR="00467117" w:rsidRPr="0069013A" w:rsidRDefault="00467117" w:rsidP="00467117">
      <w:pPr>
        <w:rPr>
          <w:rFonts w:ascii="Times New Roman" w:hAnsi="Times New Roman" w:cs="Times New Roman"/>
          <w:sz w:val="22"/>
          <w:szCs w:val="22"/>
        </w:rPr>
      </w:pPr>
      <w:r w:rsidRPr="00EE2E7B">
        <w:rPr>
          <w:rFonts w:ascii="Times New Roman" w:hAnsi="Times New Roman" w:cs="Times New Roman"/>
          <w:sz w:val="22"/>
          <w:szCs w:val="22"/>
          <w:highlight w:val="yellow"/>
        </w:rPr>
        <w:t>The priest</w:t>
      </w:r>
      <w:r w:rsidRPr="006901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5F59EA" w14:textId="1AF58D01" w:rsidR="00C31F5D" w:rsidRPr="0069013A" w:rsidRDefault="00BA7F60" w:rsidP="00C31F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EE2E7B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Leviticus 6:13</w:t>
      </w:r>
      <w:r w:rsidRPr="0069013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- </w:t>
      </w:r>
      <w:r w:rsidR="00A64625" w:rsidRPr="0069013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The fire must be kept burning on the altar continuously; it must not go out.</w:t>
      </w:r>
    </w:p>
    <w:p w14:paraId="334881C3" w14:textId="3D493936" w:rsidR="0072451E" w:rsidRPr="0069013A" w:rsidRDefault="0047590D" w:rsidP="0072451E">
      <w:pPr>
        <w:rPr>
          <w:rFonts w:ascii="Times New Roman" w:hAnsi="Times New Roman" w:cs="Times New Roman"/>
          <w:sz w:val="22"/>
          <w:szCs w:val="22"/>
        </w:rPr>
      </w:pPr>
      <w:r w:rsidRPr="00EE2E7B">
        <w:rPr>
          <w:rFonts w:ascii="Times New Roman" w:hAnsi="Times New Roman" w:cs="Times New Roman"/>
          <w:sz w:val="22"/>
          <w:szCs w:val="22"/>
          <w:highlight w:val="yellow"/>
        </w:rPr>
        <w:t>The king</w:t>
      </w:r>
    </w:p>
    <w:p w14:paraId="4015DF11" w14:textId="2FA3A8F5" w:rsidR="0047590D" w:rsidRPr="0069013A" w:rsidRDefault="0069013A" w:rsidP="006901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t>Kings send decrees and some of them could be divine or through ignorance and or arrogance and there are consequences.</w:t>
      </w:r>
    </w:p>
    <w:p w14:paraId="1919C5B7" w14:textId="43F878B8" w:rsidR="0069013A" w:rsidRDefault="0069013A" w:rsidP="006901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t>Example: After Saul failed to listen to God. God rejected him.</w:t>
      </w:r>
    </w:p>
    <w:p w14:paraId="4F86BF81" w14:textId="77777777" w:rsidR="00EE2E7B" w:rsidRPr="00EE2E7B" w:rsidRDefault="00EE2E7B" w:rsidP="00EE2E7B">
      <w:pPr>
        <w:pStyle w:val="ListParagraph"/>
        <w:ind w:left="360"/>
        <w:rPr>
          <w:rFonts w:ascii="Times New Roman" w:hAnsi="Times New Roman" w:cs="Times New Roman"/>
          <w:sz w:val="22"/>
          <w:szCs w:val="22"/>
        </w:rPr>
      </w:pPr>
    </w:p>
    <w:p w14:paraId="2B032BB9" w14:textId="7BD5F4B8" w:rsidR="00136B79" w:rsidRPr="0069013A" w:rsidRDefault="00136B79" w:rsidP="008E6E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lastRenderedPageBreak/>
        <w:t>The situation</w:t>
      </w:r>
      <w:r w:rsidR="00A744ED">
        <w:rPr>
          <w:rFonts w:ascii="Times New Roman" w:hAnsi="Times New Roman" w:cs="Times New Roman"/>
          <w:sz w:val="22"/>
          <w:szCs w:val="22"/>
        </w:rPr>
        <w:t>s</w:t>
      </w:r>
      <w:r w:rsidRPr="0069013A">
        <w:rPr>
          <w:rFonts w:ascii="Times New Roman" w:hAnsi="Times New Roman" w:cs="Times New Roman"/>
          <w:sz w:val="22"/>
          <w:szCs w:val="22"/>
        </w:rPr>
        <w:t>. ‘’prolonged delay’’</w:t>
      </w:r>
    </w:p>
    <w:p w14:paraId="56131C84" w14:textId="77777777" w:rsidR="00E265DC" w:rsidRPr="0069013A" w:rsidRDefault="00C241DD" w:rsidP="00136B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t>Many at times we experience delay in our lives</w:t>
      </w:r>
      <w:r w:rsidR="00C3347F" w:rsidRPr="0069013A">
        <w:rPr>
          <w:rFonts w:ascii="Times New Roman" w:hAnsi="Times New Roman" w:cs="Times New Roman"/>
          <w:sz w:val="22"/>
          <w:szCs w:val="22"/>
        </w:rPr>
        <w:t xml:space="preserve"> this could be </w:t>
      </w:r>
    </w:p>
    <w:p w14:paraId="42FADDB9" w14:textId="7A951D3B" w:rsidR="008E6E10" w:rsidRPr="0069013A" w:rsidRDefault="00C3347F" w:rsidP="00136B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t>a sickness</w:t>
      </w:r>
      <w:r w:rsidR="0065315F">
        <w:rPr>
          <w:rFonts w:ascii="Times New Roman" w:hAnsi="Times New Roman" w:cs="Times New Roman"/>
          <w:sz w:val="22"/>
          <w:szCs w:val="22"/>
        </w:rPr>
        <w:t xml:space="preserve">, a job, a family member, a pressing issue – and sometimes we still don’t see change and </w:t>
      </w:r>
      <w:r w:rsidR="0019530E">
        <w:rPr>
          <w:rFonts w:ascii="Times New Roman" w:hAnsi="Times New Roman" w:cs="Times New Roman"/>
          <w:sz w:val="22"/>
          <w:szCs w:val="22"/>
        </w:rPr>
        <w:t xml:space="preserve">can be in a very distressful place. </w:t>
      </w:r>
      <w:r w:rsidRPr="006901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344B43" w14:textId="65CF3546" w:rsidR="00F2797B" w:rsidRPr="0069013A" w:rsidRDefault="00F2797B" w:rsidP="00F279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t>Sometimes</w:t>
      </w:r>
      <w:r w:rsidR="0019530E">
        <w:rPr>
          <w:rFonts w:ascii="Times New Roman" w:hAnsi="Times New Roman" w:cs="Times New Roman"/>
          <w:sz w:val="22"/>
          <w:szCs w:val="22"/>
        </w:rPr>
        <w:t xml:space="preserve"> – the issue can even be getting worse</w:t>
      </w:r>
      <w:r w:rsidR="000A5069">
        <w:rPr>
          <w:rFonts w:ascii="Times New Roman" w:hAnsi="Times New Roman" w:cs="Times New Roman"/>
          <w:sz w:val="22"/>
          <w:szCs w:val="22"/>
        </w:rPr>
        <w:t xml:space="preserve"> as we continue praying</w:t>
      </w:r>
      <w:r w:rsidRPr="0069013A">
        <w:rPr>
          <w:rFonts w:ascii="Times New Roman" w:hAnsi="Times New Roman" w:cs="Times New Roman"/>
          <w:sz w:val="22"/>
          <w:szCs w:val="22"/>
        </w:rPr>
        <w:t>.</w:t>
      </w:r>
    </w:p>
    <w:p w14:paraId="5CA007C2" w14:textId="593BB830" w:rsidR="00F2797B" w:rsidRDefault="00F2797B" w:rsidP="00F279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t xml:space="preserve">This prolonged delay and </w:t>
      </w:r>
      <w:r w:rsidR="00B0726B" w:rsidRPr="0069013A">
        <w:rPr>
          <w:rFonts w:ascii="Times New Roman" w:hAnsi="Times New Roman" w:cs="Times New Roman"/>
          <w:sz w:val="22"/>
          <w:szCs w:val="22"/>
        </w:rPr>
        <w:t>excruciating situations can cause great distress</w:t>
      </w:r>
      <w:r w:rsidR="00B159B0" w:rsidRPr="0069013A">
        <w:rPr>
          <w:rFonts w:ascii="Times New Roman" w:hAnsi="Times New Roman" w:cs="Times New Roman"/>
          <w:sz w:val="22"/>
          <w:szCs w:val="22"/>
        </w:rPr>
        <w:t xml:space="preserve"> and can even impact on our faith, cause health problems or even stop praying </w:t>
      </w:r>
    </w:p>
    <w:p w14:paraId="7F085AC0" w14:textId="77777777" w:rsidR="00662A92" w:rsidRPr="0069013A" w:rsidRDefault="00662A92" w:rsidP="00F279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</w:p>
    <w:p w14:paraId="11742092" w14:textId="216B550E" w:rsidR="007A0E57" w:rsidRDefault="0069750B" w:rsidP="00662A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62A92">
        <w:rPr>
          <w:rFonts w:ascii="Times New Roman" w:hAnsi="Times New Roman" w:cs="Times New Roman"/>
          <w:sz w:val="22"/>
          <w:szCs w:val="22"/>
        </w:rPr>
        <w:t xml:space="preserve">What do you do in such situations? </w:t>
      </w:r>
    </w:p>
    <w:p w14:paraId="74789639" w14:textId="6FCD7546" w:rsidR="00CE0CA0" w:rsidRPr="00274CF6" w:rsidRDefault="00CE0CA0" w:rsidP="00CE0C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274CF6">
        <w:rPr>
          <w:rFonts w:ascii="Times New Roman" w:hAnsi="Times New Roman" w:cs="Times New Roman"/>
          <w:sz w:val="22"/>
          <w:szCs w:val="22"/>
        </w:rPr>
        <w:t>The man – The priest – The King</w:t>
      </w:r>
    </w:p>
    <w:p w14:paraId="2B9540EE" w14:textId="62F0EE26" w:rsidR="003C4D8B" w:rsidRPr="00274CF6" w:rsidRDefault="00C41428" w:rsidP="00CE0C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274CF6">
        <w:rPr>
          <w:rFonts w:ascii="Times New Roman" w:hAnsi="Times New Roman" w:cs="Times New Roman"/>
          <w:sz w:val="22"/>
          <w:szCs w:val="22"/>
        </w:rPr>
        <w:t>Strengthen</w:t>
      </w:r>
      <w:r w:rsidR="003C4D8B" w:rsidRPr="00274CF6">
        <w:rPr>
          <w:rFonts w:ascii="Times New Roman" w:hAnsi="Times New Roman" w:cs="Times New Roman"/>
          <w:sz w:val="22"/>
          <w:szCs w:val="22"/>
        </w:rPr>
        <w:t xml:space="preserve"> yourself – Inquire of the Lord </w:t>
      </w:r>
      <w:r w:rsidRPr="00274CF6">
        <w:rPr>
          <w:rFonts w:ascii="Times New Roman" w:hAnsi="Times New Roman" w:cs="Times New Roman"/>
          <w:sz w:val="22"/>
          <w:szCs w:val="22"/>
        </w:rPr>
        <w:t>–</w:t>
      </w:r>
      <w:r w:rsidR="003C4D8B" w:rsidRPr="00274CF6">
        <w:rPr>
          <w:rFonts w:ascii="Times New Roman" w:hAnsi="Times New Roman" w:cs="Times New Roman"/>
          <w:sz w:val="22"/>
          <w:szCs w:val="22"/>
        </w:rPr>
        <w:t xml:space="preserve"> </w:t>
      </w:r>
      <w:r w:rsidRPr="00274CF6">
        <w:rPr>
          <w:rFonts w:ascii="Times New Roman" w:hAnsi="Times New Roman" w:cs="Times New Roman"/>
          <w:sz w:val="22"/>
          <w:szCs w:val="22"/>
        </w:rPr>
        <w:t>Release the correct decree</w:t>
      </w:r>
    </w:p>
    <w:p w14:paraId="4A207817" w14:textId="77777777" w:rsidR="00895432" w:rsidRPr="0069013A" w:rsidRDefault="00895432" w:rsidP="00895432">
      <w:pPr>
        <w:pStyle w:val="ListParagraph"/>
        <w:ind w:left="360"/>
        <w:rPr>
          <w:rFonts w:ascii="Times New Roman" w:hAnsi="Times New Roman" w:cs="Times New Roman"/>
          <w:sz w:val="22"/>
          <w:szCs w:val="22"/>
        </w:rPr>
      </w:pPr>
    </w:p>
    <w:p w14:paraId="03E629DF" w14:textId="39132D60" w:rsidR="008E6E10" w:rsidRPr="0069013A" w:rsidRDefault="00895432" w:rsidP="00C31F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t>Fire scripture</w:t>
      </w:r>
      <w:r w:rsidR="004C6125">
        <w:rPr>
          <w:rFonts w:ascii="Times New Roman" w:hAnsi="Times New Roman" w:cs="Times New Roman"/>
          <w:sz w:val="22"/>
          <w:szCs w:val="22"/>
        </w:rPr>
        <w:t>s</w:t>
      </w:r>
    </w:p>
    <w:p w14:paraId="2EBCE161" w14:textId="1B7B6BC6" w:rsidR="00EB39D1" w:rsidRPr="0069013A" w:rsidRDefault="00EB39D1" w:rsidP="001F0DC4">
      <w:pP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69013A">
        <w:rPr>
          <w:rFonts w:ascii="Times New Roman" w:hAnsi="Times New Roman" w:cs="Times New Roman"/>
          <w:b/>
          <w:bCs/>
          <w:sz w:val="22"/>
          <w:szCs w:val="22"/>
        </w:rPr>
        <w:t xml:space="preserve">1 Samuel 30:6 - </w:t>
      </w:r>
      <w:r w:rsidRPr="0069013A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  <w:vertAlign w:val="superscript"/>
        </w:rPr>
        <w:t>6 </w:t>
      </w:r>
      <w:r w:rsidRPr="0069013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David was greatly distressed because the men were talking of stoning him; each one was bitter in spirit because of his sons and daughters. But </w:t>
      </w:r>
      <w:r w:rsidRPr="0069013A">
        <w:rPr>
          <w:rFonts w:ascii="Times New Roman" w:hAnsi="Times New Roman" w:cs="Times New Roman"/>
          <w:color w:val="000000"/>
          <w:sz w:val="22"/>
          <w:szCs w:val="22"/>
          <w:highlight w:val="yellow"/>
          <w:shd w:val="clear" w:color="auto" w:fill="FFFFFF"/>
        </w:rPr>
        <w:t>David found strength in the </w:t>
      </w:r>
      <w:r w:rsidRPr="0069013A">
        <w:rPr>
          <w:rStyle w:val="small-caps"/>
          <w:rFonts w:ascii="Times New Roman" w:hAnsi="Times New Roman" w:cs="Times New Roman"/>
          <w:smallCaps/>
          <w:color w:val="000000"/>
          <w:sz w:val="22"/>
          <w:szCs w:val="22"/>
          <w:highlight w:val="yellow"/>
          <w:shd w:val="clear" w:color="auto" w:fill="FFFFFF"/>
        </w:rPr>
        <w:t>Lord</w:t>
      </w:r>
      <w:r w:rsidRPr="0069013A">
        <w:rPr>
          <w:rFonts w:ascii="Times New Roman" w:hAnsi="Times New Roman" w:cs="Times New Roman"/>
          <w:color w:val="000000"/>
          <w:sz w:val="22"/>
          <w:szCs w:val="22"/>
          <w:highlight w:val="yellow"/>
          <w:shd w:val="clear" w:color="auto" w:fill="FFFFFF"/>
        </w:rPr>
        <w:t> his God.</w:t>
      </w:r>
      <w:r w:rsidRPr="0069013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(NIV)</w:t>
      </w:r>
    </w:p>
    <w:p w14:paraId="4A5E6F01" w14:textId="1656482A" w:rsidR="00EB39D1" w:rsidRPr="0069013A" w:rsidRDefault="00590F22" w:rsidP="001F0DC4">
      <w:pP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69013A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  <w:vertAlign w:val="superscript"/>
        </w:rPr>
        <w:t>6 </w:t>
      </w:r>
      <w:r w:rsidRPr="0069013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And David was greatly distressed; for the people </w:t>
      </w:r>
      <w:proofErr w:type="spellStart"/>
      <w:r w:rsidRPr="0069013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spake</w:t>
      </w:r>
      <w:proofErr w:type="spellEnd"/>
      <w:r w:rsidRPr="0069013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of stoning him, because the soul of all the people was grieved, every man for his sons and for his daughters: </w:t>
      </w:r>
      <w:r w:rsidRPr="0069013A">
        <w:rPr>
          <w:rFonts w:ascii="Times New Roman" w:hAnsi="Times New Roman" w:cs="Times New Roman"/>
          <w:color w:val="000000"/>
          <w:sz w:val="22"/>
          <w:szCs w:val="22"/>
          <w:highlight w:val="yellow"/>
          <w:shd w:val="clear" w:color="auto" w:fill="FFFFFF"/>
        </w:rPr>
        <w:t>but David encouraged himself in the </w:t>
      </w:r>
      <w:r w:rsidRPr="0069013A">
        <w:rPr>
          <w:rStyle w:val="small-caps"/>
          <w:rFonts w:ascii="Times New Roman" w:hAnsi="Times New Roman" w:cs="Times New Roman"/>
          <w:smallCaps/>
          <w:color w:val="000000"/>
          <w:sz w:val="22"/>
          <w:szCs w:val="22"/>
          <w:highlight w:val="yellow"/>
          <w:shd w:val="clear" w:color="auto" w:fill="FFFFFF"/>
        </w:rPr>
        <w:t>Lord</w:t>
      </w:r>
      <w:r w:rsidRPr="0069013A">
        <w:rPr>
          <w:rFonts w:ascii="Times New Roman" w:hAnsi="Times New Roman" w:cs="Times New Roman"/>
          <w:color w:val="000000"/>
          <w:sz w:val="22"/>
          <w:szCs w:val="22"/>
          <w:highlight w:val="yellow"/>
          <w:shd w:val="clear" w:color="auto" w:fill="FFFFFF"/>
        </w:rPr>
        <w:t> his God.</w:t>
      </w:r>
      <w:r w:rsidRPr="0069013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(KJV)</w:t>
      </w:r>
    </w:p>
    <w:p w14:paraId="1E8637B8" w14:textId="344C5039" w:rsidR="00DC2337" w:rsidRPr="0069013A" w:rsidRDefault="00DC2337" w:rsidP="00DC2337">
      <w:pP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69013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7 Then David said to Abiathar the priest, the son of Ahimelek, “Bring me the ephod.” Abiathar brought it to him, 8 and </w:t>
      </w:r>
      <w:r w:rsidRPr="0069013A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David inquired of the Lord</w:t>
      </w:r>
      <w:r w:rsidRPr="0069013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“Shall I pursue this raiding party? Will I overtake them?”</w:t>
      </w:r>
    </w:p>
    <w:p w14:paraId="662D5891" w14:textId="1E145028" w:rsidR="00895432" w:rsidRPr="0069013A" w:rsidRDefault="00DC2337" w:rsidP="00DC2337">
      <w:pP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69013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“Pursue them,” he answered. “You will certainly overtake them and succeed in the rescue.”</w:t>
      </w:r>
    </w:p>
    <w:p w14:paraId="52A46DCA" w14:textId="61FE4FD6" w:rsidR="00A775DB" w:rsidRPr="0069013A" w:rsidRDefault="00A775DB" w:rsidP="00A775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69013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Example David experience</w:t>
      </w:r>
      <w:r w:rsidR="002B1F3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d</w:t>
      </w:r>
      <w:r w:rsidRPr="0069013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delay</w:t>
      </w:r>
    </w:p>
    <w:p w14:paraId="6A10997F" w14:textId="70AA2B9C" w:rsidR="00A775DB" w:rsidRPr="0069013A" w:rsidRDefault="00A775DB" w:rsidP="00A775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69013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How </w:t>
      </w:r>
      <w:r w:rsidR="00477ED0" w:rsidRPr="0069013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do we</w:t>
      </w:r>
      <w:r w:rsidRPr="0069013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strengthen </w:t>
      </w:r>
      <w:r w:rsidR="00477ED0" w:rsidRPr="0069013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ourselves</w:t>
      </w:r>
      <w:r w:rsidRPr="0069013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in the Lord?</w:t>
      </w:r>
      <w:r w:rsidR="001C5F5A" w:rsidRPr="0069013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Before inquiring of the Lord</w:t>
      </w:r>
    </w:p>
    <w:p w14:paraId="5612B707" w14:textId="4924AF4F" w:rsidR="00477ED0" w:rsidRPr="0069013A" w:rsidRDefault="00084B5B" w:rsidP="00477ED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t xml:space="preserve">Ephesians 6:18 </w:t>
      </w:r>
      <w:r w:rsidR="00384730" w:rsidRPr="0069013A">
        <w:rPr>
          <w:rFonts w:ascii="Times New Roman" w:hAnsi="Times New Roman" w:cs="Times New Roman"/>
          <w:sz w:val="22"/>
          <w:szCs w:val="22"/>
        </w:rPr>
        <w:t xml:space="preserve">18 And pray in the Spirit on all occasions with all kinds of prayers and requests. </w:t>
      </w:r>
      <w:proofErr w:type="gramStart"/>
      <w:r w:rsidR="00384730" w:rsidRPr="0069013A">
        <w:rPr>
          <w:rFonts w:ascii="Times New Roman" w:hAnsi="Times New Roman" w:cs="Times New Roman"/>
          <w:sz w:val="22"/>
          <w:szCs w:val="22"/>
        </w:rPr>
        <w:t>With this in mind, be</w:t>
      </w:r>
      <w:proofErr w:type="gramEnd"/>
      <w:r w:rsidR="00384730" w:rsidRPr="0069013A">
        <w:rPr>
          <w:rFonts w:ascii="Times New Roman" w:hAnsi="Times New Roman" w:cs="Times New Roman"/>
          <w:sz w:val="22"/>
          <w:szCs w:val="22"/>
        </w:rPr>
        <w:t xml:space="preserve"> alert and always keep on praying for all the Lord’s people.</w:t>
      </w:r>
    </w:p>
    <w:p w14:paraId="6D4F8753" w14:textId="782D9FD6" w:rsidR="00477ED0" w:rsidRPr="0069013A" w:rsidRDefault="00563B4C" w:rsidP="00563B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t xml:space="preserve">Jude 1:20 </w:t>
      </w:r>
      <w:r w:rsidR="004D1C72" w:rsidRPr="0069013A">
        <w:rPr>
          <w:rFonts w:ascii="Times New Roman" w:hAnsi="Times New Roman" w:cs="Times New Roman"/>
          <w:sz w:val="22"/>
          <w:szCs w:val="22"/>
        </w:rPr>
        <w:t>20 But you, dear friends, by building yourselves up in your most holy faith and praying in the Holy Spirit,</w:t>
      </w:r>
    </w:p>
    <w:p w14:paraId="05DA70F9" w14:textId="30CF252F" w:rsidR="00CE1E6C" w:rsidRPr="0069013A" w:rsidRDefault="004D1C72" w:rsidP="00991F3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69013A">
        <w:rPr>
          <w:rFonts w:ascii="Times New Roman" w:hAnsi="Times New Roman" w:cs="Times New Roman"/>
          <w:b/>
          <w:bCs/>
          <w:sz w:val="22"/>
          <w:szCs w:val="22"/>
        </w:rPr>
        <w:t>True worship</w:t>
      </w:r>
      <w:r w:rsidR="00991F37" w:rsidRPr="0069013A">
        <w:rPr>
          <w:rFonts w:ascii="Times New Roman" w:hAnsi="Times New Roman" w:cs="Times New Roman"/>
          <w:b/>
          <w:bCs/>
          <w:sz w:val="22"/>
          <w:szCs w:val="22"/>
        </w:rPr>
        <w:t xml:space="preserve"> – John 4:24 </w:t>
      </w:r>
      <w:r w:rsidR="00CE1E6C" w:rsidRPr="0069013A">
        <w:rPr>
          <w:rFonts w:ascii="Times New Roman" w:hAnsi="Times New Roman" w:cs="Times New Roman"/>
          <w:b/>
          <w:bCs/>
          <w:sz w:val="22"/>
          <w:szCs w:val="22"/>
        </w:rPr>
        <w:t xml:space="preserve">Ephesians </w:t>
      </w:r>
      <w:r w:rsidR="002B54AA" w:rsidRPr="0069013A">
        <w:rPr>
          <w:rFonts w:ascii="Times New Roman" w:hAnsi="Times New Roman" w:cs="Times New Roman"/>
          <w:b/>
          <w:bCs/>
          <w:sz w:val="22"/>
          <w:szCs w:val="22"/>
        </w:rPr>
        <w:t>5:1</w:t>
      </w:r>
      <w:r w:rsidR="001872C5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2B54AA" w:rsidRPr="0069013A">
        <w:rPr>
          <w:rFonts w:ascii="Times New Roman" w:hAnsi="Times New Roman" w:cs="Times New Roman"/>
          <w:b/>
          <w:bCs/>
          <w:sz w:val="22"/>
          <w:szCs w:val="22"/>
        </w:rPr>
        <w:t xml:space="preserve"> – 20 </w:t>
      </w:r>
    </w:p>
    <w:p w14:paraId="73881AC4" w14:textId="3928B2B8" w:rsidR="002C7C98" w:rsidRPr="0069013A" w:rsidRDefault="002C7C98" w:rsidP="00EB2EB5">
      <w:p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  <w:vertAlign w:val="superscript"/>
        </w:rPr>
        <w:t>17 </w:t>
      </w:r>
      <w:r w:rsidRPr="0069013A">
        <w:rPr>
          <w:rFonts w:ascii="Times New Roman" w:hAnsi="Times New Roman" w:cs="Times New Roman"/>
          <w:sz w:val="22"/>
          <w:szCs w:val="22"/>
        </w:rPr>
        <w:t xml:space="preserve">Therefore do not be </w:t>
      </w:r>
      <w:proofErr w:type="gramStart"/>
      <w:r w:rsidRPr="0069013A">
        <w:rPr>
          <w:rFonts w:ascii="Times New Roman" w:hAnsi="Times New Roman" w:cs="Times New Roman"/>
          <w:sz w:val="22"/>
          <w:szCs w:val="22"/>
        </w:rPr>
        <w:t>foolish, but</w:t>
      </w:r>
      <w:proofErr w:type="gramEnd"/>
      <w:r w:rsidRPr="0069013A">
        <w:rPr>
          <w:rFonts w:ascii="Times New Roman" w:hAnsi="Times New Roman" w:cs="Times New Roman"/>
          <w:sz w:val="22"/>
          <w:szCs w:val="22"/>
        </w:rPr>
        <w:t xml:space="preserve"> understand what the Lord’s will is. </w:t>
      </w:r>
      <w:r w:rsidRPr="0069013A">
        <w:rPr>
          <w:rFonts w:ascii="Times New Roman" w:hAnsi="Times New Roman" w:cs="Times New Roman"/>
          <w:sz w:val="22"/>
          <w:szCs w:val="22"/>
          <w:vertAlign w:val="superscript"/>
        </w:rPr>
        <w:t>18 </w:t>
      </w:r>
      <w:r w:rsidRPr="0069013A">
        <w:rPr>
          <w:rFonts w:ascii="Times New Roman" w:hAnsi="Times New Roman" w:cs="Times New Roman"/>
          <w:sz w:val="22"/>
          <w:szCs w:val="22"/>
        </w:rPr>
        <w:t>Do not get drunk on wine, which leads to debauchery. Instead, be filled with the Spirit, </w:t>
      </w:r>
      <w:r w:rsidRPr="0069013A">
        <w:rPr>
          <w:rFonts w:ascii="Times New Roman" w:hAnsi="Times New Roman" w:cs="Times New Roman"/>
          <w:sz w:val="22"/>
          <w:szCs w:val="22"/>
          <w:vertAlign w:val="superscript"/>
        </w:rPr>
        <w:t>19 </w:t>
      </w:r>
      <w:r w:rsidRPr="0069013A">
        <w:rPr>
          <w:rFonts w:ascii="Times New Roman" w:hAnsi="Times New Roman" w:cs="Times New Roman"/>
          <w:sz w:val="22"/>
          <w:szCs w:val="22"/>
        </w:rPr>
        <w:t>speaking to one another with psalms, hymns, and songs from the Spirit. Sing and make music from your heart to the Lord, </w:t>
      </w:r>
      <w:r w:rsidRPr="0069013A">
        <w:rPr>
          <w:rFonts w:ascii="Times New Roman" w:hAnsi="Times New Roman" w:cs="Times New Roman"/>
          <w:sz w:val="22"/>
          <w:szCs w:val="22"/>
          <w:vertAlign w:val="superscript"/>
        </w:rPr>
        <w:t>20 </w:t>
      </w:r>
      <w:r w:rsidRPr="0069013A">
        <w:rPr>
          <w:rFonts w:ascii="Times New Roman" w:hAnsi="Times New Roman" w:cs="Times New Roman"/>
          <w:sz w:val="22"/>
          <w:szCs w:val="22"/>
        </w:rPr>
        <w:t>always giving thanks to God the Father for everything, in the name of our Lord Jesus Christ.</w:t>
      </w:r>
    </w:p>
    <w:p w14:paraId="46C5CFF6" w14:textId="30695144" w:rsidR="002B54AA" w:rsidRPr="0069013A" w:rsidRDefault="00D13288" w:rsidP="00D132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t>True worship is at a point of surrender to the Lord</w:t>
      </w:r>
      <w:r w:rsidR="00E82A41" w:rsidRPr="0069013A">
        <w:rPr>
          <w:rFonts w:ascii="Times New Roman" w:hAnsi="Times New Roman" w:cs="Times New Roman"/>
          <w:sz w:val="22"/>
          <w:szCs w:val="22"/>
        </w:rPr>
        <w:t>.</w:t>
      </w:r>
    </w:p>
    <w:p w14:paraId="0FCA890F" w14:textId="024753FE" w:rsidR="00E82A41" w:rsidRPr="0069013A" w:rsidRDefault="00E82A41" w:rsidP="00D132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t xml:space="preserve">True worship </w:t>
      </w:r>
      <w:r w:rsidR="00966EEF" w:rsidRPr="0069013A">
        <w:rPr>
          <w:rFonts w:ascii="Times New Roman" w:hAnsi="Times New Roman" w:cs="Times New Roman"/>
          <w:sz w:val="22"/>
          <w:szCs w:val="22"/>
        </w:rPr>
        <w:t xml:space="preserve">– It is easy to worship when things are going on well. However, have you found true worship in times of adversity? </w:t>
      </w:r>
    </w:p>
    <w:p w14:paraId="5FD294FC" w14:textId="262FAB1D" w:rsidR="00445D37" w:rsidRPr="0069013A" w:rsidRDefault="00796144" w:rsidP="00D132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t>It is difficult but true worship at this point should lead you to gratitude</w:t>
      </w:r>
      <w:r w:rsidR="00C07F01" w:rsidRPr="006901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E33F09" w14:textId="77777777" w:rsidR="00C07F01" w:rsidRDefault="00C07F01" w:rsidP="0051251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AF14BD9" w14:textId="77777777" w:rsidR="00F51E3E" w:rsidRDefault="00F51E3E" w:rsidP="0051251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B6AD2FD" w14:textId="77777777" w:rsidR="00F51E3E" w:rsidRPr="0069013A" w:rsidRDefault="00F51E3E" w:rsidP="0051251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1A7F4D9" w14:textId="5559C8CE" w:rsidR="00125820" w:rsidRPr="005C5D17" w:rsidRDefault="003E3478" w:rsidP="005C5D1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C5D17">
        <w:rPr>
          <w:rFonts w:ascii="Times New Roman" w:hAnsi="Times New Roman" w:cs="Times New Roman"/>
          <w:b/>
          <w:bCs/>
          <w:sz w:val="22"/>
          <w:szCs w:val="22"/>
        </w:rPr>
        <w:lastRenderedPageBreak/>
        <w:t>Psalms 150</w:t>
      </w:r>
    </w:p>
    <w:p w14:paraId="4368F2F0" w14:textId="73E2C2C0" w:rsidR="00125820" w:rsidRPr="0069013A" w:rsidRDefault="00125820" w:rsidP="00125820">
      <w:pPr>
        <w:pStyle w:val="line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9013A">
        <w:rPr>
          <w:rStyle w:val="text"/>
          <w:rFonts w:eastAsiaTheme="majorEastAsia"/>
          <w:b/>
          <w:bCs/>
          <w:color w:val="000000"/>
          <w:sz w:val="22"/>
          <w:szCs w:val="22"/>
          <w:vertAlign w:val="superscript"/>
        </w:rPr>
        <w:t>1 </w:t>
      </w:r>
      <w:r w:rsidRPr="0069013A">
        <w:rPr>
          <w:rStyle w:val="text"/>
          <w:rFonts w:eastAsiaTheme="majorEastAsia"/>
          <w:color w:val="000000"/>
          <w:sz w:val="22"/>
          <w:szCs w:val="22"/>
        </w:rPr>
        <w:t>Praise the </w:t>
      </w:r>
      <w:r w:rsidRPr="0069013A">
        <w:rPr>
          <w:rStyle w:val="small-caps"/>
          <w:rFonts w:eastAsiaTheme="majorEastAsia"/>
          <w:smallCaps/>
          <w:color w:val="000000"/>
          <w:sz w:val="22"/>
          <w:szCs w:val="22"/>
        </w:rPr>
        <w:t>Lord</w:t>
      </w:r>
      <w:r w:rsidRPr="0069013A">
        <w:rPr>
          <w:rStyle w:val="text"/>
          <w:rFonts w:eastAsiaTheme="majorEastAsia"/>
          <w:color w:val="000000"/>
          <w:sz w:val="22"/>
          <w:szCs w:val="22"/>
        </w:rPr>
        <w:t>.</w:t>
      </w:r>
      <w:r w:rsidRPr="0069013A">
        <w:rPr>
          <w:rStyle w:val="text"/>
          <w:rFonts w:eastAsiaTheme="majorEastAsia"/>
          <w:color w:val="000000"/>
          <w:sz w:val="22"/>
          <w:szCs w:val="22"/>
          <w:vertAlign w:val="superscript"/>
        </w:rPr>
        <w:t>[</w:t>
      </w:r>
      <w:hyperlink r:id="rId13" w:anchor="fen-NIV-16396a" w:tooltip="See footnote a" w:history="1">
        <w:r w:rsidRPr="0069013A">
          <w:rPr>
            <w:rStyle w:val="Hyperlink"/>
            <w:rFonts w:eastAsiaTheme="majorEastAsia"/>
            <w:color w:val="4A4A4A"/>
            <w:sz w:val="22"/>
            <w:szCs w:val="22"/>
            <w:vertAlign w:val="superscript"/>
          </w:rPr>
          <w:t>a</w:t>
        </w:r>
      </w:hyperlink>
      <w:r w:rsidRPr="0069013A">
        <w:rPr>
          <w:rStyle w:val="text"/>
          <w:rFonts w:eastAsiaTheme="majorEastAsia"/>
          <w:color w:val="000000"/>
          <w:sz w:val="22"/>
          <w:szCs w:val="22"/>
          <w:vertAlign w:val="superscript"/>
        </w:rPr>
        <w:t>]</w:t>
      </w:r>
      <w:r w:rsidR="001B573A" w:rsidRPr="0069013A">
        <w:rPr>
          <w:rStyle w:val="text"/>
          <w:rFonts w:eastAsiaTheme="majorEastAsia"/>
          <w:color w:val="000000"/>
          <w:sz w:val="22"/>
          <w:szCs w:val="22"/>
          <w:vertAlign w:val="superscript"/>
        </w:rPr>
        <w:t xml:space="preserve">       </w:t>
      </w:r>
    </w:p>
    <w:p w14:paraId="2C3CAD51" w14:textId="0DC255D6" w:rsidR="00125820" w:rsidRPr="0069013A" w:rsidRDefault="00125820" w:rsidP="00125820">
      <w:pPr>
        <w:pStyle w:val="line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9013A">
        <w:rPr>
          <w:rStyle w:val="text"/>
          <w:rFonts w:eastAsiaTheme="majorEastAsia"/>
          <w:color w:val="000000"/>
          <w:sz w:val="22"/>
          <w:szCs w:val="22"/>
        </w:rPr>
        <w:t xml:space="preserve">Praise God in his </w:t>
      </w:r>
      <w:proofErr w:type="gramStart"/>
      <w:r w:rsidRPr="0069013A">
        <w:rPr>
          <w:rStyle w:val="text"/>
          <w:rFonts w:eastAsiaTheme="majorEastAsia"/>
          <w:color w:val="000000"/>
          <w:sz w:val="22"/>
          <w:szCs w:val="22"/>
        </w:rPr>
        <w:t>sanctuary;</w:t>
      </w:r>
      <w:r w:rsidR="001B573A" w:rsidRPr="0069013A">
        <w:rPr>
          <w:rStyle w:val="text"/>
          <w:rFonts w:eastAsiaTheme="majorEastAsia"/>
          <w:color w:val="000000"/>
          <w:sz w:val="22"/>
          <w:szCs w:val="22"/>
        </w:rPr>
        <w:t xml:space="preserve">  </w:t>
      </w:r>
      <w:r w:rsidR="001B573A" w:rsidRPr="0069013A">
        <w:rPr>
          <w:rStyle w:val="text"/>
          <w:rFonts w:eastAsiaTheme="majorEastAsia"/>
          <w:b/>
          <w:bCs/>
          <w:color w:val="000000"/>
          <w:sz w:val="22"/>
          <w:szCs w:val="22"/>
        </w:rPr>
        <w:t>(</w:t>
      </w:r>
      <w:proofErr w:type="gramEnd"/>
      <w:r w:rsidR="001B573A" w:rsidRPr="0069013A">
        <w:rPr>
          <w:rStyle w:val="text"/>
          <w:rFonts w:eastAsiaTheme="majorEastAsia"/>
          <w:b/>
          <w:bCs/>
          <w:color w:val="000000"/>
          <w:sz w:val="22"/>
          <w:szCs w:val="22"/>
        </w:rPr>
        <w:t>where)</w:t>
      </w:r>
      <w:r w:rsidRPr="0069013A">
        <w:rPr>
          <w:color w:val="000000"/>
          <w:sz w:val="22"/>
          <w:szCs w:val="22"/>
        </w:rPr>
        <w:br/>
      </w:r>
      <w:r w:rsidRPr="0069013A">
        <w:rPr>
          <w:rStyle w:val="indent-1-breaks"/>
          <w:rFonts w:eastAsiaTheme="majorEastAsia"/>
          <w:color w:val="000000"/>
          <w:sz w:val="22"/>
          <w:szCs w:val="22"/>
        </w:rPr>
        <w:t>    </w:t>
      </w:r>
      <w:r w:rsidRPr="0069013A">
        <w:rPr>
          <w:rStyle w:val="text"/>
          <w:rFonts w:eastAsiaTheme="majorEastAsia"/>
          <w:color w:val="000000"/>
          <w:sz w:val="22"/>
          <w:szCs w:val="22"/>
        </w:rPr>
        <w:t>praise him in his mighty heavens.</w:t>
      </w:r>
      <w:r w:rsidR="001B573A" w:rsidRPr="0069013A">
        <w:rPr>
          <w:rStyle w:val="text"/>
          <w:rFonts w:eastAsiaTheme="majorEastAsia"/>
          <w:color w:val="000000"/>
          <w:sz w:val="22"/>
          <w:szCs w:val="22"/>
        </w:rPr>
        <w:t xml:space="preserve">  </w:t>
      </w:r>
      <w:r w:rsidR="001B573A" w:rsidRPr="0069013A">
        <w:rPr>
          <w:rStyle w:val="text"/>
          <w:rFonts w:eastAsiaTheme="majorEastAsia"/>
          <w:b/>
          <w:bCs/>
          <w:color w:val="000000"/>
          <w:sz w:val="22"/>
          <w:szCs w:val="22"/>
        </w:rPr>
        <w:t>(where)</w:t>
      </w:r>
      <w:r w:rsidRPr="0069013A">
        <w:rPr>
          <w:color w:val="000000"/>
          <w:sz w:val="22"/>
          <w:szCs w:val="22"/>
        </w:rPr>
        <w:br/>
      </w:r>
      <w:r w:rsidRPr="0069013A">
        <w:rPr>
          <w:rStyle w:val="text"/>
          <w:rFonts w:eastAsiaTheme="majorEastAsia"/>
          <w:b/>
          <w:bCs/>
          <w:color w:val="000000"/>
          <w:sz w:val="22"/>
          <w:szCs w:val="22"/>
          <w:vertAlign w:val="superscript"/>
        </w:rPr>
        <w:t>2 </w:t>
      </w:r>
      <w:r w:rsidRPr="0069013A">
        <w:rPr>
          <w:rStyle w:val="text"/>
          <w:rFonts w:eastAsiaTheme="majorEastAsia"/>
          <w:color w:val="000000"/>
          <w:sz w:val="22"/>
          <w:szCs w:val="22"/>
        </w:rPr>
        <w:t>Praise him for his acts of power;</w:t>
      </w:r>
      <w:r w:rsidR="001B573A" w:rsidRPr="0069013A">
        <w:rPr>
          <w:rStyle w:val="text"/>
          <w:rFonts w:eastAsiaTheme="majorEastAsia"/>
          <w:color w:val="000000"/>
          <w:sz w:val="22"/>
          <w:szCs w:val="22"/>
        </w:rPr>
        <w:t xml:space="preserve"> </w:t>
      </w:r>
      <w:r w:rsidR="001B573A" w:rsidRPr="0069013A">
        <w:rPr>
          <w:rStyle w:val="text"/>
          <w:rFonts w:eastAsiaTheme="majorEastAsia"/>
          <w:b/>
          <w:bCs/>
          <w:color w:val="000000"/>
          <w:sz w:val="22"/>
          <w:szCs w:val="22"/>
        </w:rPr>
        <w:t>(why</w:t>
      </w:r>
      <w:r w:rsidR="001B573A" w:rsidRPr="0069013A">
        <w:rPr>
          <w:rStyle w:val="text"/>
          <w:rFonts w:eastAsiaTheme="majorEastAsia"/>
          <w:color w:val="000000"/>
          <w:sz w:val="22"/>
          <w:szCs w:val="22"/>
        </w:rPr>
        <w:t>)</w:t>
      </w:r>
      <w:r w:rsidRPr="0069013A">
        <w:rPr>
          <w:color w:val="000000"/>
          <w:sz w:val="22"/>
          <w:szCs w:val="22"/>
        </w:rPr>
        <w:br/>
      </w:r>
      <w:r w:rsidRPr="0069013A">
        <w:rPr>
          <w:rStyle w:val="indent-1-breaks"/>
          <w:rFonts w:eastAsiaTheme="majorEastAsia"/>
          <w:color w:val="000000"/>
          <w:sz w:val="22"/>
          <w:szCs w:val="22"/>
        </w:rPr>
        <w:t>    </w:t>
      </w:r>
      <w:r w:rsidRPr="0069013A">
        <w:rPr>
          <w:rStyle w:val="text"/>
          <w:rFonts w:eastAsiaTheme="majorEastAsia"/>
          <w:color w:val="000000"/>
          <w:sz w:val="22"/>
          <w:szCs w:val="22"/>
        </w:rPr>
        <w:t>praise him for his surpassing greatness.</w:t>
      </w:r>
      <w:r w:rsidR="001B573A" w:rsidRPr="0069013A">
        <w:rPr>
          <w:rStyle w:val="text"/>
          <w:rFonts w:eastAsiaTheme="majorEastAsia"/>
          <w:color w:val="000000"/>
          <w:sz w:val="22"/>
          <w:szCs w:val="22"/>
        </w:rPr>
        <w:t xml:space="preserve"> </w:t>
      </w:r>
      <w:r w:rsidR="001B573A" w:rsidRPr="0069013A">
        <w:rPr>
          <w:rStyle w:val="text"/>
          <w:rFonts w:eastAsiaTheme="majorEastAsia"/>
          <w:b/>
          <w:bCs/>
          <w:color w:val="000000"/>
          <w:sz w:val="22"/>
          <w:szCs w:val="22"/>
        </w:rPr>
        <w:t>(why)</w:t>
      </w:r>
      <w:r w:rsidRPr="0069013A">
        <w:rPr>
          <w:color w:val="000000"/>
          <w:sz w:val="22"/>
          <w:szCs w:val="22"/>
        </w:rPr>
        <w:br/>
      </w:r>
      <w:r w:rsidRPr="0069013A">
        <w:rPr>
          <w:rStyle w:val="text"/>
          <w:rFonts w:eastAsiaTheme="majorEastAsia"/>
          <w:b/>
          <w:bCs/>
          <w:color w:val="000000"/>
          <w:sz w:val="22"/>
          <w:szCs w:val="22"/>
          <w:vertAlign w:val="superscript"/>
        </w:rPr>
        <w:t>3 </w:t>
      </w:r>
      <w:r w:rsidRPr="0069013A">
        <w:rPr>
          <w:rStyle w:val="text"/>
          <w:rFonts w:eastAsiaTheme="majorEastAsia"/>
          <w:color w:val="000000"/>
          <w:sz w:val="22"/>
          <w:szCs w:val="22"/>
        </w:rPr>
        <w:t>Praise him with the sounding of the trumpet,</w:t>
      </w:r>
      <w:r w:rsidR="001B573A" w:rsidRPr="0069013A">
        <w:rPr>
          <w:rStyle w:val="text"/>
          <w:rFonts w:eastAsiaTheme="majorEastAsia"/>
          <w:color w:val="000000"/>
          <w:sz w:val="22"/>
          <w:szCs w:val="22"/>
        </w:rPr>
        <w:t xml:space="preserve"> </w:t>
      </w:r>
      <w:r w:rsidR="001B573A" w:rsidRPr="0069013A">
        <w:rPr>
          <w:rStyle w:val="text"/>
          <w:rFonts w:eastAsiaTheme="majorEastAsia"/>
          <w:b/>
          <w:bCs/>
          <w:color w:val="000000"/>
          <w:sz w:val="22"/>
          <w:szCs w:val="22"/>
        </w:rPr>
        <w:t>(How)</w:t>
      </w:r>
      <w:r w:rsidRPr="0069013A">
        <w:rPr>
          <w:color w:val="000000"/>
          <w:sz w:val="22"/>
          <w:szCs w:val="22"/>
        </w:rPr>
        <w:br/>
      </w:r>
      <w:r w:rsidRPr="0069013A">
        <w:rPr>
          <w:rStyle w:val="indent-1-breaks"/>
          <w:rFonts w:eastAsiaTheme="majorEastAsia"/>
          <w:color w:val="000000"/>
          <w:sz w:val="22"/>
          <w:szCs w:val="22"/>
        </w:rPr>
        <w:t>    </w:t>
      </w:r>
      <w:r w:rsidRPr="0069013A">
        <w:rPr>
          <w:rStyle w:val="text"/>
          <w:rFonts w:eastAsiaTheme="majorEastAsia"/>
          <w:color w:val="000000"/>
          <w:sz w:val="22"/>
          <w:szCs w:val="22"/>
        </w:rPr>
        <w:t>praise him with the harp and lyre,</w:t>
      </w:r>
      <w:r w:rsidR="001B573A" w:rsidRPr="0069013A">
        <w:rPr>
          <w:rStyle w:val="text"/>
          <w:rFonts w:eastAsiaTheme="majorEastAsia"/>
          <w:color w:val="000000"/>
          <w:sz w:val="22"/>
          <w:szCs w:val="22"/>
        </w:rPr>
        <w:t xml:space="preserve"> </w:t>
      </w:r>
      <w:r w:rsidR="001B573A" w:rsidRPr="0069013A">
        <w:rPr>
          <w:rStyle w:val="text"/>
          <w:rFonts w:eastAsiaTheme="majorEastAsia"/>
          <w:b/>
          <w:bCs/>
          <w:color w:val="000000"/>
          <w:sz w:val="22"/>
          <w:szCs w:val="22"/>
        </w:rPr>
        <w:t>(How)</w:t>
      </w:r>
      <w:r w:rsidRPr="0069013A">
        <w:rPr>
          <w:color w:val="000000"/>
          <w:sz w:val="22"/>
          <w:szCs w:val="22"/>
        </w:rPr>
        <w:br/>
      </w:r>
      <w:r w:rsidRPr="0069013A">
        <w:rPr>
          <w:rStyle w:val="text"/>
          <w:rFonts w:eastAsiaTheme="majorEastAsia"/>
          <w:b/>
          <w:bCs/>
          <w:color w:val="000000"/>
          <w:sz w:val="22"/>
          <w:szCs w:val="22"/>
          <w:vertAlign w:val="superscript"/>
        </w:rPr>
        <w:t>4 </w:t>
      </w:r>
      <w:r w:rsidRPr="0069013A">
        <w:rPr>
          <w:rStyle w:val="text"/>
          <w:rFonts w:eastAsiaTheme="majorEastAsia"/>
          <w:color w:val="000000"/>
          <w:sz w:val="22"/>
          <w:szCs w:val="22"/>
        </w:rPr>
        <w:t>praise him with timbrel and dancing,</w:t>
      </w:r>
      <w:r w:rsidR="001B573A" w:rsidRPr="0069013A">
        <w:rPr>
          <w:rStyle w:val="text"/>
          <w:rFonts w:eastAsiaTheme="majorEastAsia"/>
          <w:color w:val="000000"/>
          <w:sz w:val="22"/>
          <w:szCs w:val="22"/>
        </w:rPr>
        <w:t xml:space="preserve"> </w:t>
      </w:r>
      <w:r w:rsidR="001B573A" w:rsidRPr="0069013A">
        <w:rPr>
          <w:rStyle w:val="text"/>
          <w:rFonts w:eastAsiaTheme="majorEastAsia"/>
          <w:b/>
          <w:bCs/>
          <w:color w:val="000000"/>
          <w:sz w:val="22"/>
          <w:szCs w:val="22"/>
        </w:rPr>
        <w:t>(How)</w:t>
      </w:r>
      <w:r w:rsidRPr="0069013A">
        <w:rPr>
          <w:color w:val="000000"/>
          <w:sz w:val="22"/>
          <w:szCs w:val="22"/>
        </w:rPr>
        <w:br/>
      </w:r>
      <w:r w:rsidRPr="0069013A">
        <w:rPr>
          <w:rStyle w:val="indent-1-breaks"/>
          <w:rFonts w:eastAsiaTheme="majorEastAsia"/>
          <w:color w:val="000000"/>
          <w:sz w:val="22"/>
          <w:szCs w:val="22"/>
        </w:rPr>
        <w:t>    </w:t>
      </w:r>
      <w:r w:rsidRPr="0069013A">
        <w:rPr>
          <w:rStyle w:val="text"/>
          <w:rFonts w:eastAsiaTheme="majorEastAsia"/>
          <w:color w:val="000000"/>
          <w:sz w:val="22"/>
          <w:szCs w:val="22"/>
        </w:rPr>
        <w:t>praise him with the strings and pipe,</w:t>
      </w:r>
      <w:r w:rsidR="00575F35" w:rsidRPr="0069013A">
        <w:rPr>
          <w:rStyle w:val="text"/>
          <w:rFonts w:eastAsiaTheme="majorEastAsia"/>
          <w:color w:val="000000"/>
          <w:sz w:val="22"/>
          <w:szCs w:val="22"/>
        </w:rPr>
        <w:t xml:space="preserve"> </w:t>
      </w:r>
      <w:r w:rsidR="00575F35" w:rsidRPr="0069013A">
        <w:rPr>
          <w:rStyle w:val="text"/>
          <w:rFonts w:eastAsiaTheme="majorEastAsia"/>
          <w:b/>
          <w:bCs/>
          <w:color w:val="000000"/>
          <w:sz w:val="22"/>
          <w:szCs w:val="22"/>
        </w:rPr>
        <w:t>(How)</w:t>
      </w:r>
      <w:r w:rsidRPr="0069013A">
        <w:rPr>
          <w:color w:val="000000"/>
          <w:sz w:val="22"/>
          <w:szCs w:val="22"/>
        </w:rPr>
        <w:br/>
      </w:r>
      <w:r w:rsidRPr="0069013A">
        <w:rPr>
          <w:rStyle w:val="text"/>
          <w:rFonts w:eastAsiaTheme="majorEastAsia"/>
          <w:b/>
          <w:bCs/>
          <w:color w:val="000000"/>
          <w:sz w:val="22"/>
          <w:szCs w:val="22"/>
          <w:vertAlign w:val="superscript"/>
        </w:rPr>
        <w:t>5 </w:t>
      </w:r>
      <w:r w:rsidRPr="0069013A">
        <w:rPr>
          <w:rStyle w:val="text"/>
          <w:rFonts w:eastAsiaTheme="majorEastAsia"/>
          <w:color w:val="000000"/>
          <w:sz w:val="22"/>
          <w:szCs w:val="22"/>
        </w:rPr>
        <w:t>praise him with the clash of cymbals,</w:t>
      </w:r>
      <w:r w:rsidR="00575F35" w:rsidRPr="0069013A">
        <w:rPr>
          <w:rStyle w:val="text"/>
          <w:rFonts w:eastAsiaTheme="majorEastAsia"/>
          <w:color w:val="000000"/>
          <w:sz w:val="22"/>
          <w:szCs w:val="22"/>
        </w:rPr>
        <w:t xml:space="preserve"> </w:t>
      </w:r>
      <w:r w:rsidR="00575F35" w:rsidRPr="0069013A">
        <w:rPr>
          <w:rStyle w:val="text"/>
          <w:rFonts w:eastAsiaTheme="majorEastAsia"/>
          <w:b/>
          <w:bCs/>
          <w:color w:val="000000"/>
          <w:sz w:val="22"/>
          <w:szCs w:val="22"/>
        </w:rPr>
        <w:t>(How)</w:t>
      </w:r>
      <w:r w:rsidRPr="0069013A">
        <w:rPr>
          <w:color w:val="000000"/>
          <w:sz w:val="22"/>
          <w:szCs w:val="22"/>
        </w:rPr>
        <w:br/>
      </w:r>
      <w:r w:rsidRPr="0069013A">
        <w:rPr>
          <w:rStyle w:val="indent-1-breaks"/>
          <w:rFonts w:eastAsiaTheme="majorEastAsia"/>
          <w:color w:val="000000"/>
          <w:sz w:val="22"/>
          <w:szCs w:val="22"/>
        </w:rPr>
        <w:t>    </w:t>
      </w:r>
      <w:r w:rsidRPr="0069013A">
        <w:rPr>
          <w:rStyle w:val="text"/>
          <w:rFonts w:eastAsiaTheme="majorEastAsia"/>
          <w:color w:val="000000"/>
          <w:sz w:val="22"/>
          <w:szCs w:val="22"/>
        </w:rPr>
        <w:t>praise him with resounding cymbals.</w:t>
      </w:r>
      <w:r w:rsidR="00575F35" w:rsidRPr="0069013A">
        <w:rPr>
          <w:rStyle w:val="text"/>
          <w:rFonts w:eastAsiaTheme="majorEastAsia"/>
          <w:color w:val="000000"/>
          <w:sz w:val="22"/>
          <w:szCs w:val="22"/>
        </w:rPr>
        <w:t xml:space="preserve"> </w:t>
      </w:r>
      <w:r w:rsidR="00575F35" w:rsidRPr="0069013A">
        <w:rPr>
          <w:rStyle w:val="text"/>
          <w:rFonts w:eastAsiaTheme="majorEastAsia"/>
          <w:b/>
          <w:bCs/>
          <w:color w:val="000000"/>
          <w:sz w:val="22"/>
          <w:szCs w:val="22"/>
        </w:rPr>
        <w:t>(How</w:t>
      </w:r>
      <w:r w:rsidR="00575F35" w:rsidRPr="0069013A">
        <w:rPr>
          <w:rStyle w:val="text"/>
          <w:rFonts w:eastAsiaTheme="majorEastAsia"/>
          <w:color w:val="000000"/>
          <w:sz w:val="22"/>
          <w:szCs w:val="22"/>
        </w:rPr>
        <w:t>)</w:t>
      </w:r>
    </w:p>
    <w:p w14:paraId="2ED1C4E2" w14:textId="2D4CBC5B" w:rsidR="00125820" w:rsidRPr="0069013A" w:rsidRDefault="00125820" w:rsidP="00125820">
      <w:pPr>
        <w:pStyle w:val="line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9013A">
        <w:rPr>
          <w:rStyle w:val="text"/>
          <w:rFonts w:eastAsiaTheme="majorEastAsia"/>
          <w:b/>
          <w:bCs/>
          <w:color w:val="000000"/>
          <w:sz w:val="22"/>
          <w:szCs w:val="22"/>
          <w:vertAlign w:val="superscript"/>
        </w:rPr>
        <w:t>6 </w:t>
      </w:r>
      <w:r w:rsidRPr="0069013A">
        <w:rPr>
          <w:rStyle w:val="text"/>
          <w:rFonts w:eastAsiaTheme="majorEastAsia"/>
          <w:color w:val="000000"/>
          <w:sz w:val="22"/>
          <w:szCs w:val="22"/>
        </w:rPr>
        <w:t>Let everything that has breath praise the </w:t>
      </w:r>
      <w:r w:rsidRPr="0069013A">
        <w:rPr>
          <w:rStyle w:val="small-caps"/>
          <w:rFonts w:eastAsiaTheme="majorEastAsia"/>
          <w:smallCaps/>
          <w:color w:val="000000"/>
          <w:sz w:val="22"/>
          <w:szCs w:val="22"/>
        </w:rPr>
        <w:t>Lord</w:t>
      </w:r>
      <w:r w:rsidRPr="0069013A">
        <w:rPr>
          <w:rStyle w:val="text"/>
          <w:rFonts w:eastAsiaTheme="majorEastAsia"/>
          <w:color w:val="000000"/>
          <w:sz w:val="22"/>
          <w:szCs w:val="22"/>
        </w:rPr>
        <w:t>.</w:t>
      </w:r>
      <w:r w:rsidR="00575F35" w:rsidRPr="0069013A">
        <w:rPr>
          <w:rStyle w:val="text"/>
          <w:rFonts w:eastAsiaTheme="majorEastAsia"/>
          <w:color w:val="000000"/>
          <w:sz w:val="22"/>
          <w:szCs w:val="22"/>
        </w:rPr>
        <w:t xml:space="preserve"> </w:t>
      </w:r>
      <w:r w:rsidR="00575F35" w:rsidRPr="0069013A">
        <w:rPr>
          <w:rStyle w:val="text"/>
          <w:rFonts w:eastAsiaTheme="majorEastAsia"/>
          <w:b/>
          <w:bCs/>
          <w:color w:val="000000"/>
          <w:sz w:val="22"/>
          <w:szCs w:val="22"/>
        </w:rPr>
        <w:t>(Who)</w:t>
      </w:r>
      <w:r w:rsidR="0087713D">
        <w:rPr>
          <w:rStyle w:val="text"/>
          <w:rFonts w:eastAsiaTheme="majorEastAsia"/>
          <w:b/>
          <w:bCs/>
          <w:color w:val="000000"/>
          <w:sz w:val="22"/>
          <w:szCs w:val="22"/>
        </w:rPr>
        <w:t xml:space="preserve"> - </w:t>
      </w:r>
    </w:p>
    <w:p w14:paraId="407ADE61" w14:textId="6D3E0712" w:rsidR="00125820" w:rsidRPr="0069013A" w:rsidRDefault="00125820" w:rsidP="00125820">
      <w:pPr>
        <w:pStyle w:val="line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9013A">
        <w:rPr>
          <w:rStyle w:val="text"/>
          <w:rFonts w:eastAsiaTheme="majorEastAsia"/>
          <w:color w:val="000000"/>
          <w:sz w:val="22"/>
          <w:szCs w:val="22"/>
        </w:rPr>
        <w:t>Praise the </w:t>
      </w:r>
      <w:r w:rsidRPr="0069013A">
        <w:rPr>
          <w:rStyle w:val="small-caps"/>
          <w:rFonts w:eastAsiaTheme="majorEastAsia"/>
          <w:smallCaps/>
          <w:color w:val="000000"/>
          <w:sz w:val="22"/>
          <w:szCs w:val="22"/>
        </w:rPr>
        <w:t>Lord</w:t>
      </w:r>
      <w:r w:rsidRPr="0069013A">
        <w:rPr>
          <w:rStyle w:val="text"/>
          <w:rFonts w:eastAsiaTheme="majorEastAsia"/>
          <w:color w:val="000000"/>
          <w:sz w:val="22"/>
          <w:szCs w:val="22"/>
        </w:rPr>
        <w:t>.</w:t>
      </w:r>
      <w:r w:rsidR="00575F35" w:rsidRPr="0069013A">
        <w:rPr>
          <w:rStyle w:val="text"/>
          <w:rFonts w:eastAsiaTheme="majorEastAsia"/>
          <w:color w:val="000000"/>
          <w:sz w:val="22"/>
          <w:szCs w:val="22"/>
        </w:rPr>
        <w:t xml:space="preserve"> </w:t>
      </w:r>
      <w:r w:rsidR="00575F35" w:rsidRPr="0069013A">
        <w:rPr>
          <w:rStyle w:val="text"/>
          <w:rFonts w:eastAsiaTheme="majorEastAsia"/>
          <w:b/>
          <w:bCs/>
          <w:color w:val="000000"/>
          <w:sz w:val="22"/>
          <w:szCs w:val="22"/>
        </w:rPr>
        <w:t>(What)</w:t>
      </w:r>
    </w:p>
    <w:p w14:paraId="496D0495" w14:textId="77777777" w:rsidR="00D4256D" w:rsidRPr="0069013A" w:rsidRDefault="00D4256D" w:rsidP="00125820">
      <w:pPr>
        <w:rPr>
          <w:rFonts w:ascii="Times New Roman" w:hAnsi="Times New Roman" w:cs="Times New Roman"/>
          <w:sz w:val="22"/>
          <w:szCs w:val="22"/>
        </w:rPr>
      </w:pPr>
    </w:p>
    <w:p w14:paraId="6511721F" w14:textId="41CE316E" w:rsidR="00447C02" w:rsidRPr="0069013A" w:rsidRDefault="004535A3" w:rsidP="00447C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69013A">
        <w:rPr>
          <w:rFonts w:ascii="Times New Roman" w:hAnsi="Times New Roman" w:cs="Times New Roman"/>
          <w:b/>
          <w:bCs/>
          <w:sz w:val="22"/>
          <w:szCs w:val="22"/>
        </w:rPr>
        <w:t xml:space="preserve">The manner of praise in Psalm 150 is: </w:t>
      </w:r>
    </w:p>
    <w:p w14:paraId="3353CF45" w14:textId="77777777" w:rsidR="00187BED" w:rsidRPr="0069013A" w:rsidRDefault="00187BED" w:rsidP="002224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t xml:space="preserve">What </w:t>
      </w:r>
    </w:p>
    <w:p w14:paraId="16E30603" w14:textId="78215F59" w:rsidR="0022242F" w:rsidRPr="0069013A" w:rsidRDefault="0022242F" w:rsidP="002224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t>The where</w:t>
      </w:r>
      <w:r w:rsidR="0041341D" w:rsidRPr="0069013A">
        <w:rPr>
          <w:rFonts w:ascii="Times New Roman" w:hAnsi="Times New Roman" w:cs="Times New Roman"/>
          <w:sz w:val="22"/>
          <w:szCs w:val="22"/>
        </w:rPr>
        <w:t xml:space="preserve"> (Place and time)</w:t>
      </w:r>
    </w:p>
    <w:p w14:paraId="2B3E1B12" w14:textId="47440DCF" w:rsidR="0022242F" w:rsidRPr="0069013A" w:rsidRDefault="0022242F" w:rsidP="002224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t xml:space="preserve">The </w:t>
      </w:r>
      <w:r w:rsidR="00975347" w:rsidRPr="0069013A">
        <w:rPr>
          <w:rFonts w:ascii="Times New Roman" w:hAnsi="Times New Roman" w:cs="Times New Roman"/>
          <w:sz w:val="22"/>
          <w:szCs w:val="22"/>
        </w:rPr>
        <w:t>why</w:t>
      </w:r>
      <w:r w:rsidR="001378EA">
        <w:rPr>
          <w:rFonts w:ascii="Times New Roman" w:hAnsi="Times New Roman" w:cs="Times New Roman"/>
          <w:sz w:val="22"/>
          <w:szCs w:val="22"/>
        </w:rPr>
        <w:t xml:space="preserve"> – He surpasses any </w:t>
      </w:r>
      <w:r w:rsidR="001D0EE8">
        <w:rPr>
          <w:rFonts w:ascii="Times New Roman" w:hAnsi="Times New Roman" w:cs="Times New Roman"/>
          <w:sz w:val="22"/>
          <w:szCs w:val="22"/>
        </w:rPr>
        <w:t>situation</w:t>
      </w:r>
    </w:p>
    <w:p w14:paraId="12413CC4" w14:textId="52BB33BE" w:rsidR="00975347" w:rsidRPr="0069013A" w:rsidRDefault="00975347" w:rsidP="002224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t>The how</w:t>
      </w:r>
      <w:r w:rsidR="00511106">
        <w:rPr>
          <w:rFonts w:ascii="Times New Roman" w:hAnsi="Times New Roman" w:cs="Times New Roman"/>
          <w:sz w:val="22"/>
          <w:szCs w:val="22"/>
        </w:rPr>
        <w:t xml:space="preserve"> – requires a particular </w:t>
      </w:r>
      <w:r w:rsidR="003B7EF7">
        <w:rPr>
          <w:rFonts w:ascii="Times New Roman" w:hAnsi="Times New Roman" w:cs="Times New Roman"/>
          <w:sz w:val="22"/>
          <w:szCs w:val="22"/>
        </w:rPr>
        <w:t>structure or organisation</w:t>
      </w:r>
      <w:r w:rsidR="001D0EE8">
        <w:rPr>
          <w:rFonts w:ascii="Times New Roman" w:hAnsi="Times New Roman" w:cs="Times New Roman"/>
          <w:sz w:val="22"/>
          <w:szCs w:val="22"/>
        </w:rPr>
        <w:t>, from a point of gratitude</w:t>
      </w:r>
      <w:r w:rsidR="004636EB">
        <w:rPr>
          <w:rFonts w:ascii="Times New Roman" w:hAnsi="Times New Roman" w:cs="Times New Roman"/>
          <w:sz w:val="22"/>
          <w:szCs w:val="22"/>
        </w:rPr>
        <w:t>, faith, assurance</w:t>
      </w:r>
    </w:p>
    <w:p w14:paraId="63080A72" w14:textId="5A5A54EF" w:rsidR="004636EB" w:rsidRDefault="00975347" w:rsidP="004636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t>Who</w:t>
      </w:r>
      <w:r w:rsidR="00FF067D">
        <w:rPr>
          <w:rFonts w:ascii="Times New Roman" w:hAnsi="Times New Roman" w:cs="Times New Roman"/>
          <w:sz w:val="22"/>
          <w:szCs w:val="22"/>
        </w:rPr>
        <w:t xml:space="preserve"> = The man, the </w:t>
      </w:r>
      <w:proofErr w:type="gramStart"/>
      <w:r w:rsidR="00FF067D">
        <w:rPr>
          <w:rFonts w:ascii="Times New Roman" w:hAnsi="Times New Roman" w:cs="Times New Roman"/>
          <w:sz w:val="22"/>
          <w:szCs w:val="22"/>
        </w:rPr>
        <w:t>priest</w:t>
      </w:r>
      <w:r w:rsidR="004636EB">
        <w:rPr>
          <w:rFonts w:ascii="Times New Roman" w:hAnsi="Times New Roman" w:cs="Times New Roman"/>
          <w:sz w:val="22"/>
          <w:szCs w:val="22"/>
        </w:rPr>
        <w:t xml:space="preserve">, </w:t>
      </w:r>
      <w:r w:rsidR="00FF067D">
        <w:rPr>
          <w:rFonts w:ascii="Times New Roman" w:hAnsi="Times New Roman" w:cs="Times New Roman"/>
          <w:sz w:val="22"/>
          <w:szCs w:val="22"/>
        </w:rPr>
        <w:t xml:space="preserve"> the</w:t>
      </w:r>
      <w:proofErr w:type="gramEnd"/>
      <w:r w:rsidR="00511106">
        <w:rPr>
          <w:rFonts w:ascii="Times New Roman" w:hAnsi="Times New Roman" w:cs="Times New Roman"/>
          <w:sz w:val="22"/>
          <w:szCs w:val="22"/>
        </w:rPr>
        <w:t xml:space="preserve"> King</w:t>
      </w:r>
      <w:r w:rsidR="004636EB">
        <w:rPr>
          <w:rFonts w:ascii="Times New Roman" w:hAnsi="Times New Roman" w:cs="Times New Roman"/>
          <w:sz w:val="22"/>
          <w:szCs w:val="22"/>
        </w:rPr>
        <w:t xml:space="preserve"> – We have the same </w:t>
      </w:r>
      <w:r w:rsidR="00945A70">
        <w:rPr>
          <w:rFonts w:ascii="Times New Roman" w:hAnsi="Times New Roman" w:cs="Times New Roman"/>
          <w:sz w:val="22"/>
          <w:szCs w:val="22"/>
        </w:rPr>
        <w:t>breath as God and Christ</w:t>
      </w:r>
    </w:p>
    <w:p w14:paraId="01F1A215" w14:textId="31F7EAB1" w:rsidR="00945A70" w:rsidRDefault="0049162F" w:rsidP="004636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674DC2">
        <w:rPr>
          <w:rFonts w:ascii="Times New Roman" w:hAnsi="Times New Roman" w:cs="Times New Roman"/>
          <w:b/>
          <w:bCs/>
          <w:sz w:val="22"/>
          <w:szCs w:val="22"/>
        </w:rPr>
        <w:t>Genesis2:7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74DC2" w:rsidRPr="00674DC2">
        <w:rPr>
          <w:rFonts w:ascii="Times New Roman" w:hAnsi="Times New Roman" w:cs="Times New Roman"/>
          <w:sz w:val="22"/>
          <w:szCs w:val="22"/>
        </w:rPr>
        <w:t>Then the Lord God formed a man[a] from the dust of the ground and breathed into his nostrils the breath of life, and the man became a living being</w:t>
      </w:r>
      <w:r w:rsidR="00674DC2">
        <w:rPr>
          <w:rFonts w:ascii="Times New Roman" w:hAnsi="Times New Roman" w:cs="Times New Roman"/>
          <w:sz w:val="22"/>
          <w:szCs w:val="22"/>
        </w:rPr>
        <w:t>.</w:t>
      </w:r>
    </w:p>
    <w:p w14:paraId="269EF811" w14:textId="2992BAF7" w:rsidR="00674DC2" w:rsidRDefault="00D6197B" w:rsidP="00D619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Job 27:3 - </w:t>
      </w:r>
      <w:proofErr w:type="gramStart"/>
      <w:r>
        <w:rPr>
          <w:rFonts w:ascii="Times New Roman" w:hAnsi="Times New Roman" w:cs="Times New Roman"/>
          <w:sz w:val="22"/>
          <w:szCs w:val="22"/>
        </w:rPr>
        <w:t>A</w:t>
      </w:r>
      <w:r w:rsidRPr="00D6197B">
        <w:rPr>
          <w:rFonts w:ascii="Times New Roman" w:hAnsi="Times New Roman" w:cs="Times New Roman"/>
          <w:sz w:val="22"/>
          <w:szCs w:val="22"/>
        </w:rPr>
        <w:t>s long as</w:t>
      </w:r>
      <w:proofErr w:type="gramEnd"/>
      <w:r w:rsidRPr="00D6197B">
        <w:rPr>
          <w:rFonts w:ascii="Times New Roman" w:hAnsi="Times New Roman" w:cs="Times New Roman"/>
          <w:sz w:val="22"/>
          <w:szCs w:val="22"/>
        </w:rPr>
        <w:t xml:space="preserve"> I have life within me, the breath of God in my nostrils</w:t>
      </w:r>
    </w:p>
    <w:p w14:paraId="202F6A3D" w14:textId="4A6A674B" w:rsidR="00D6197B" w:rsidRDefault="00CC7515" w:rsidP="00CC75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Job 33:</w:t>
      </w:r>
      <w:r>
        <w:rPr>
          <w:rFonts w:ascii="Times New Roman" w:hAnsi="Times New Roman" w:cs="Times New Roman"/>
          <w:sz w:val="22"/>
          <w:szCs w:val="22"/>
        </w:rPr>
        <w:t xml:space="preserve"> 4 </w:t>
      </w:r>
      <w:r w:rsidRPr="00CC7515">
        <w:rPr>
          <w:rFonts w:ascii="Times New Roman" w:hAnsi="Times New Roman" w:cs="Times New Roman"/>
          <w:sz w:val="22"/>
          <w:szCs w:val="22"/>
        </w:rPr>
        <w:t xml:space="preserve">The Spirit of God has made </w:t>
      </w:r>
      <w:proofErr w:type="gramStart"/>
      <w:r w:rsidRPr="00CC7515">
        <w:rPr>
          <w:rFonts w:ascii="Times New Roman" w:hAnsi="Times New Roman" w:cs="Times New Roman"/>
          <w:sz w:val="22"/>
          <w:szCs w:val="22"/>
        </w:rPr>
        <w:t>me;  the</w:t>
      </w:r>
      <w:proofErr w:type="gramEnd"/>
      <w:r w:rsidRPr="00CC7515">
        <w:rPr>
          <w:rFonts w:ascii="Times New Roman" w:hAnsi="Times New Roman" w:cs="Times New Roman"/>
          <w:sz w:val="22"/>
          <w:szCs w:val="22"/>
        </w:rPr>
        <w:t xml:space="preserve"> breath of the Almighty gives me life.</w:t>
      </w:r>
    </w:p>
    <w:p w14:paraId="6D9E8327" w14:textId="15972898" w:rsidR="00286196" w:rsidRDefault="00360288" w:rsidP="00CC75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C25D6C">
        <w:rPr>
          <w:rFonts w:ascii="Times New Roman" w:hAnsi="Times New Roman" w:cs="Times New Roman"/>
          <w:b/>
          <w:bCs/>
          <w:sz w:val="22"/>
          <w:szCs w:val="22"/>
        </w:rPr>
        <w:t>J</w:t>
      </w:r>
      <w:r w:rsidR="00C25D6C" w:rsidRPr="00C25D6C">
        <w:rPr>
          <w:rFonts w:ascii="Times New Roman" w:hAnsi="Times New Roman" w:cs="Times New Roman"/>
          <w:b/>
          <w:bCs/>
          <w:sz w:val="22"/>
          <w:szCs w:val="22"/>
        </w:rPr>
        <w:t xml:space="preserve">ohn </w:t>
      </w:r>
      <w:r w:rsidRPr="00C25D6C">
        <w:rPr>
          <w:rFonts w:ascii="Times New Roman" w:hAnsi="Times New Roman" w:cs="Times New Roman"/>
          <w:b/>
          <w:bCs/>
          <w:sz w:val="22"/>
          <w:szCs w:val="22"/>
        </w:rPr>
        <w:t xml:space="preserve">21 </w:t>
      </w:r>
      <w:r w:rsidR="00C25D6C" w:rsidRPr="00C25D6C">
        <w:rPr>
          <w:rFonts w:ascii="Times New Roman" w:hAnsi="Times New Roman" w:cs="Times New Roman"/>
          <w:b/>
          <w:bCs/>
          <w:sz w:val="22"/>
          <w:szCs w:val="22"/>
        </w:rPr>
        <w:t>– 23</w:t>
      </w:r>
      <w:r w:rsidR="00C25D6C">
        <w:rPr>
          <w:rFonts w:ascii="Times New Roman" w:hAnsi="Times New Roman" w:cs="Times New Roman"/>
          <w:sz w:val="22"/>
          <w:szCs w:val="22"/>
        </w:rPr>
        <w:t xml:space="preserve"> </w:t>
      </w:r>
      <w:r w:rsidRPr="00360288">
        <w:rPr>
          <w:rFonts w:ascii="Times New Roman" w:hAnsi="Times New Roman" w:cs="Times New Roman"/>
          <w:sz w:val="22"/>
          <w:szCs w:val="22"/>
        </w:rPr>
        <w:t>Again Jesus said, “Peace be with you! As the Father has sent me, I am sending you.” 22 And with that he breathed on them and said, “Receive the Holy Spirit. 23 If you forgive anyone’s sins, their sins are forgiven; if you do not forgive them, they are not forgiven.”</w:t>
      </w:r>
    </w:p>
    <w:p w14:paraId="77E4A561" w14:textId="77777777" w:rsidR="00C90D12" w:rsidRDefault="00C90D12" w:rsidP="00C90D12">
      <w:pPr>
        <w:rPr>
          <w:rFonts w:ascii="Times New Roman" w:hAnsi="Times New Roman" w:cs="Times New Roman"/>
          <w:sz w:val="22"/>
          <w:szCs w:val="22"/>
        </w:rPr>
      </w:pPr>
    </w:p>
    <w:p w14:paraId="56735CB4" w14:textId="0963CC30" w:rsidR="00C90D12" w:rsidRDefault="00C90D12" w:rsidP="005C5D1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What is this breath?</w:t>
      </w:r>
    </w:p>
    <w:p w14:paraId="127F2C25" w14:textId="0173197E" w:rsidR="00C90D12" w:rsidRDefault="00C90D12" w:rsidP="00C90D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breath of God is life</w:t>
      </w:r>
    </w:p>
    <w:p w14:paraId="686A5777" w14:textId="1BFEC77C" w:rsidR="00C90D12" w:rsidRDefault="007D3FD9" w:rsidP="00C90D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breath is </w:t>
      </w:r>
      <w:r w:rsidR="00EF2F16">
        <w:rPr>
          <w:rFonts w:ascii="Times New Roman" w:hAnsi="Times New Roman" w:cs="Times New Roman"/>
          <w:sz w:val="22"/>
          <w:szCs w:val="22"/>
        </w:rPr>
        <w:t xml:space="preserve">in </w:t>
      </w:r>
      <w:proofErr w:type="gramStart"/>
      <w:r>
        <w:rPr>
          <w:rFonts w:ascii="Times New Roman" w:hAnsi="Times New Roman" w:cs="Times New Roman"/>
          <w:sz w:val="22"/>
          <w:szCs w:val="22"/>
        </w:rPr>
        <w:t>you?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98C5EFE" w14:textId="318142AE" w:rsidR="000214BD" w:rsidRDefault="000214BD" w:rsidP="00C90D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breath of life is the holy spirit</w:t>
      </w:r>
    </w:p>
    <w:p w14:paraId="26B06596" w14:textId="5413010D" w:rsidR="007D3FD9" w:rsidRDefault="007D3FD9" w:rsidP="00C90D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Let it come</w:t>
      </w:r>
      <w:r w:rsidR="00EF2F16">
        <w:rPr>
          <w:rFonts w:ascii="Times New Roman" w:hAnsi="Times New Roman" w:cs="Times New Roman"/>
          <w:sz w:val="22"/>
          <w:szCs w:val="22"/>
        </w:rPr>
        <w:t xml:space="preserve"> out</w:t>
      </w:r>
    </w:p>
    <w:p w14:paraId="4A31A79D" w14:textId="0FA134B3" w:rsidR="000214BD" w:rsidRDefault="000214BD" w:rsidP="00C90D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Let the WORD of God come out</w:t>
      </w:r>
    </w:p>
    <w:p w14:paraId="69904E3F" w14:textId="2D052025" w:rsidR="00733A1C" w:rsidRDefault="00733A1C" w:rsidP="00C90D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John 1</w:t>
      </w:r>
      <w:r w:rsidR="00C11A09">
        <w:rPr>
          <w:rFonts w:ascii="Times New Roman" w:hAnsi="Times New Roman" w:cs="Times New Roman"/>
          <w:sz w:val="22"/>
          <w:szCs w:val="22"/>
        </w:rPr>
        <w:t xml:space="preserve">:5 - </w:t>
      </w:r>
      <w:r w:rsidR="00C11A09" w:rsidRPr="00C11A09">
        <w:rPr>
          <w:rFonts w:ascii="Times New Roman" w:hAnsi="Times New Roman" w:cs="Times New Roman"/>
          <w:sz w:val="22"/>
          <w:szCs w:val="22"/>
        </w:rPr>
        <w:t>In the beginning was the Word, and the Word was with God, and the Word was God. 2 He was with God in the beginning. 3 Through him all things were made; without him nothing was made that has been made. 4 In him was life, and that life was the light of all mankind. 5 The light shines in the darkness, and the darkness has not overcome[a] it.</w:t>
      </w:r>
    </w:p>
    <w:p w14:paraId="6B41A071" w14:textId="7843A4AB" w:rsidR="000214BD" w:rsidRDefault="00984644" w:rsidP="00C90D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bookmarkStart w:id="0" w:name="_Hlk205959585"/>
      <w:r w:rsidRPr="00733A1C">
        <w:rPr>
          <w:rFonts w:ascii="Times New Roman" w:hAnsi="Times New Roman" w:cs="Times New Roman"/>
          <w:b/>
          <w:bCs/>
          <w:sz w:val="22"/>
          <w:szCs w:val="22"/>
        </w:rPr>
        <w:t xml:space="preserve">Mathew </w:t>
      </w:r>
      <w:proofErr w:type="gramStart"/>
      <w:r w:rsidRPr="00733A1C">
        <w:rPr>
          <w:rFonts w:ascii="Times New Roman" w:hAnsi="Times New Roman" w:cs="Times New Roman"/>
          <w:b/>
          <w:bCs/>
          <w:sz w:val="22"/>
          <w:szCs w:val="22"/>
        </w:rPr>
        <w:t>4:</w:t>
      </w:r>
      <w:r w:rsidR="00733A1C" w:rsidRPr="00733A1C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733A1C">
        <w:rPr>
          <w:rFonts w:ascii="Times New Roman" w:hAnsi="Times New Roman" w:cs="Times New Roman"/>
          <w:sz w:val="22"/>
          <w:szCs w:val="22"/>
        </w:rPr>
        <w:t xml:space="preserve"> </w:t>
      </w:r>
      <w:r w:rsidR="000214BD">
        <w:rPr>
          <w:rFonts w:ascii="Times New Roman" w:hAnsi="Times New Roman" w:cs="Times New Roman"/>
          <w:sz w:val="22"/>
          <w:szCs w:val="22"/>
        </w:rPr>
        <w:t xml:space="preserve"> </w:t>
      </w:r>
      <w:r w:rsidRPr="00984644">
        <w:rPr>
          <w:rFonts w:ascii="Times New Roman" w:hAnsi="Times New Roman" w:cs="Times New Roman"/>
          <w:sz w:val="22"/>
          <w:szCs w:val="22"/>
        </w:rPr>
        <w:t>Jesus</w:t>
      </w:r>
      <w:proofErr w:type="gramEnd"/>
      <w:r w:rsidRPr="00984644">
        <w:rPr>
          <w:rFonts w:ascii="Times New Roman" w:hAnsi="Times New Roman" w:cs="Times New Roman"/>
          <w:sz w:val="22"/>
          <w:szCs w:val="22"/>
        </w:rPr>
        <w:t xml:space="preserve"> answered, “It is written: ‘Man shall not live on bread alone, but on every word that comes from the mouth of God.’</w:t>
      </w:r>
    </w:p>
    <w:bookmarkEnd w:id="0"/>
    <w:p w14:paraId="033B5723" w14:textId="1F4B51A6" w:rsidR="00985F76" w:rsidRDefault="000B6BE5" w:rsidP="00C90D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Mathew 6:11 </w:t>
      </w:r>
      <w:r w:rsidR="00094CD7" w:rsidRPr="00094CD7">
        <w:rPr>
          <w:rFonts w:ascii="Times New Roman" w:hAnsi="Times New Roman" w:cs="Times New Roman"/>
          <w:b/>
          <w:bCs/>
          <w:sz w:val="22"/>
          <w:szCs w:val="22"/>
        </w:rPr>
        <w:t xml:space="preserve">11 </w:t>
      </w:r>
      <w:r w:rsidR="00094CD7" w:rsidRPr="00094CD7">
        <w:rPr>
          <w:rFonts w:ascii="Times New Roman" w:hAnsi="Times New Roman" w:cs="Times New Roman"/>
          <w:sz w:val="22"/>
          <w:szCs w:val="22"/>
        </w:rPr>
        <w:t>Give us today our daily bread.</w:t>
      </w:r>
    </w:p>
    <w:p w14:paraId="063AF1A6" w14:textId="77777777" w:rsidR="00C90D12" w:rsidRPr="00C90D12" w:rsidRDefault="00C90D12" w:rsidP="00C90D12">
      <w:pPr>
        <w:pStyle w:val="ListParagraph"/>
        <w:ind w:left="360"/>
        <w:rPr>
          <w:rFonts w:ascii="Times New Roman" w:hAnsi="Times New Roman" w:cs="Times New Roman"/>
          <w:sz w:val="22"/>
          <w:szCs w:val="22"/>
        </w:rPr>
      </w:pPr>
    </w:p>
    <w:p w14:paraId="50422C6D" w14:textId="77777777" w:rsidR="0087713D" w:rsidRPr="0069013A" w:rsidRDefault="0087713D" w:rsidP="0087713D">
      <w:pPr>
        <w:pStyle w:val="ListParagraph"/>
        <w:ind w:left="360"/>
        <w:rPr>
          <w:rFonts w:ascii="Times New Roman" w:hAnsi="Times New Roman" w:cs="Times New Roman"/>
          <w:sz w:val="22"/>
          <w:szCs w:val="22"/>
        </w:rPr>
      </w:pPr>
    </w:p>
    <w:p w14:paraId="2EE9BBA6" w14:textId="51566356" w:rsidR="009C5F12" w:rsidRPr="00432A83" w:rsidRDefault="00B443EA" w:rsidP="00432A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32A83">
        <w:rPr>
          <w:rFonts w:ascii="Times New Roman" w:hAnsi="Times New Roman" w:cs="Times New Roman"/>
          <w:sz w:val="22"/>
          <w:szCs w:val="22"/>
        </w:rPr>
        <w:t xml:space="preserve">Which </w:t>
      </w:r>
      <w:r w:rsidR="00105E0F" w:rsidRPr="00432A83">
        <w:rPr>
          <w:rFonts w:ascii="Times New Roman" w:hAnsi="Times New Roman" w:cs="Times New Roman"/>
          <w:sz w:val="22"/>
          <w:szCs w:val="22"/>
        </w:rPr>
        <w:t xml:space="preserve">is </w:t>
      </w:r>
      <w:r w:rsidRPr="00432A83">
        <w:rPr>
          <w:rFonts w:ascii="Times New Roman" w:hAnsi="Times New Roman" w:cs="Times New Roman"/>
          <w:sz w:val="22"/>
          <w:szCs w:val="22"/>
        </w:rPr>
        <w:t xml:space="preserve">a casual-effect – Breakthrough </w:t>
      </w:r>
      <w:r w:rsidR="00EC27A3" w:rsidRPr="00432A83">
        <w:rPr>
          <w:rFonts w:ascii="Times New Roman" w:hAnsi="Times New Roman" w:cs="Times New Roman"/>
          <w:sz w:val="22"/>
          <w:szCs w:val="22"/>
        </w:rPr>
        <w:t xml:space="preserve">of </w:t>
      </w:r>
      <w:r w:rsidRPr="00432A83">
        <w:rPr>
          <w:rFonts w:ascii="Times New Roman" w:hAnsi="Times New Roman" w:cs="Times New Roman"/>
          <w:sz w:val="22"/>
          <w:szCs w:val="22"/>
        </w:rPr>
        <w:t xml:space="preserve">the power of God moving in a </w:t>
      </w:r>
      <w:r w:rsidR="00864409" w:rsidRPr="00432A83">
        <w:rPr>
          <w:rFonts w:ascii="Times New Roman" w:hAnsi="Times New Roman" w:cs="Times New Roman"/>
          <w:sz w:val="22"/>
          <w:szCs w:val="22"/>
        </w:rPr>
        <w:t>mighty</w:t>
      </w:r>
      <w:r w:rsidRPr="00432A83">
        <w:rPr>
          <w:rFonts w:ascii="Times New Roman" w:hAnsi="Times New Roman" w:cs="Times New Roman"/>
          <w:sz w:val="22"/>
          <w:szCs w:val="22"/>
        </w:rPr>
        <w:t xml:space="preserve"> way </w:t>
      </w:r>
    </w:p>
    <w:p w14:paraId="2EB63C70" w14:textId="77777777" w:rsidR="00796E1A" w:rsidRPr="0069013A" w:rsidRDefault="00796E1A" w:rsidP="00796E1A">
      <w:pPr>
        <w:pStyle w:val="ListParagraph"/>
        <w:ind w:left="360"/>
        <w:rPr>
          <w:rFonts w:ascii="Times New Roman" w:hAnsi="Times New Roman" w:cs="Times New Roman"/>
          <w:sz w:val="22"/>
          <w:szCs w:val="22"/>
        </w:rPr>
      </w:pPr>
    </w:p>
    <w:p w14:paraId="3C6F9E2F" w14:textId="4696D84B" w:rsidR="007563CA" w:rsidRDefault="0060096E" w:rsidP="006009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lastRenderedPageBreak/>
        <w:t>As you soak in true worship</w:t>
      </w:r>
      <w:r w:rsidR="00F161FE" w:rsidRPr="0069013A">
        <w:rPr>
          <w:rFonts w:ascii="Times New Roman" w:hAnsi="Times New Roman" w:cs="Times New Roman"/>
          <w:sz w:val="22"/>
          <w:szCs w:val="22"/>
        </w:rPr>
        <w:t xml:space="preserve"> day-by-day - </w:t>
      </w:r>
      <w:r w:rsidRPr="0069013A">
        <w:rPr>
          <w:rFonts w:ascii="Times New Roman" w:hAnsi="Times New Roman" w:cs="Times New Roman"/>
          <w:sz w:val="22"/>
          <w:szCs w:val="22"/>
        </w:rPr>
        <w:t xml:space="preserve">you move higher </w:t>
      </w:r>
      <w:r w:rsidR="008B65C8">
        <w:rPr>
          <w:rFonts w:ascii="Times New Roman" w:hAnsi="Times New Roman" w:cs="Times New Roman"/>
          <w:sz w:val="22"/>
          <w:szCs w:val="22"/>
        </w:rPr>
        <w:t xml:space="preserve">and away </w:t>
      </w:r>
      <w:r w:rsidRPr="0069013A">
        <w:rPr>
          <w:rFonts w:ascii="Times New Roman" w:hAnsi="Times New Roman" w:cs="Times New Roman"/>
          <w:sz w:val="22"/>
          <w:szCs w:val="22"/>
        </w:rPr>
        <w:t xml:space="preserve">from the problem </w:t>
      </w:r>
    </w:p>
    <w:p w14:paraId="7980C0E2" w14:textId="5633A158" w:rsidR="008B65C8" w:rsidRPr="0069013A" w:rsidRDefault="008B65C8" w:rsidP="006009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priesthood is developing gradually</w:t>
      </w:r>
    </w:p>
    <w:p w14:paraId="2EDFE9FE" w14:textId="008AFF5B" w:rsidR="0060096E" w:rsidRPr="0069013A" w:rsidRDefault="0060096E" w:rsidP="006009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t xml:space="preserve">You start </w:t>
      </w:r>
      <w:r w:rsidR="00F161FE" w:rsidRPr="0069013A">
        <w:rPr>
          <w:rFonts w:ascii="Times New Roman" w:hAnsi="Times New Roman" w:cs="Times New Roman"/>
          <w:sz w:val="22"/>
          <w:szCs w:val="22"/>
        </w:rPr>
        <w:t>mounting wings</w:t>
      </w:r>
    </w:p>
    <w:p w14:paraId="57CDC39A" w14:textId="71A42E81" w:rsidR="00B553CB" w:rsidRDefault="00F161FE" w:rsidP="00914F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t>Isaiah 40:31 but those who hope in the Lord</w:t>
      </w:r>
      <w:r w:rsidR="00914FC1">
        <w:rPr>
          <w:rFonts w:ascii="Times New Roman" w:hAnsi="Times New Roman" w:cs="Times New Roman"/>
          <w:sz w:val="22"/>
          <w:szCs w:val="22"/>
        </w:rPr>
        <w:t xml:space="preserve"> </w:t>
      </w:r>
      <w:r w:rsidRPr="00914FC1">
        <w:rPr>
          <w:rFonts w:ascii="Times New Roman" w:hAnsi="Times New Roman" w:cs="Times New Roman"/>
          <w:sz w:val="22"/>
          <w:szCs w:val="22"/>
        </w:rPr>
        <w:t>will renew their strength.</w:t>
      </w:r>
      <w:r w:rsidR="00914FC1">
        <w:rPr>
          <w:rFonts w:ascii="Times New Roman" w:hAnsi="Times New Roman" w:cs="Times New Roman"/>
          <w:sz w:val="22"/>
          <w:szCs w:val="22"/>
        </w:rPr>
        <w:t xml:space="preserve"> </w:t>
      </w:r>
      <w:r w:rsidRPr="00914FC1">
        <w:rPr>
          <w:rFonts w:ascii="Times New Roman" w:hAnsi="Times New Roman" w:cs="Times New Roman"/>
          <w:sz w:val="22"/>
          <w:szCs w:val="22"/>
        </w:rPr>
        <w:t xml:space="preserve">They will soar on wings like </w:t>
      </w:r>
      <w:proofErr w:type="gramStart"/>
      <w:r w:rsidRPr="00914FC1">
        <w:rPr>
          <w:rFonts w:ascii="Times New Roman" w:hAnsi="Times New Roman" w:cs="Times New Roman"/>
          <w:sz w:val="22"/>
          <w:szCs w:val="22"/>
        </w:rPr>
        <w:t>eagles;</w:t>
      </w:r>
      <w:r w:rsidR="00914FC1">
        <w:rPr>
          <w:rFonts w:ascii="Times New Roman" w:hAnsi="Times New Roman" w:cs="Times New Roman"/>
          <w:sz w:val="22"/>
          <w:szCs w:val="22"/>
        </w:rPr>
        <w:t xml:space="preserve"> </w:t>
      </w:r>
      <w:r w:rsidRPr="00914FC1">
        <w:rPr>
          <w:rFonts w:ascii="Times New Roman" w:hAnsi="Times New Roman" w:cs="Times New Roman"/>
          <w:sz w:val="22"/>
          <w:szCs w:val="22"/>
        </w:rPr>
        <w:t xml:space="preserve"> they</w:t>
      </w:r>
      <w:proofErr w:type="gramEnd"/>
      <w:r w:rsidRPr="00914FC1">
        <w:rPr>
          <w:rFonts w:ascii="Times New Roman" w:hAnsi="Times New Roman" w:cs="Times New Roman"/>
          <w:sz w:val="22"/>
          <w:szCs w:val="22"/>
        </w:rPr>
        <w:t xml:space="preserve"> will run and not grow </w:t>
      </w:r>
      <w:proofErr w:type="gramStart"/>
      <w:r w:rsidRPr="00914FC1">
        <w:rPr>
          <w:rFonts w:ascii="Times New Roman" w:hAnsi="Times New Roman" w:cs="Times New Roman"/>
          <w:sz w:val="22"/>
          <w:szCs w:val="22"/>
        </w:rPr>
        <w:t>weary,</w:t>
      </w:r>
      <w:proofErr w:type="gramEnd"/>
      <w:r w:rsidRPr="00914FC1">
        <w:rPr>
          <w:rFonts w:ascii="Times New Roman" w:hAnsi="Times New Roman" w:cs="Times New Roman"/>
          <w:sz w:val="22"/>
          <w:szCs w:val="22"/>
        </w:rPr>
        <w:t xml:space="preserve"> they will walk and not be faint.</w:t>
      </w:r>
    </w:p>
    <w:p w14:paraId="03DD21D7" w14:textId="77777777" w:rsidR="00914FC1" w:rsidRPr="00914FC1" w:rsidRDefault="00914FC1" w:rsidP="00914FC1">
      <w:pPr>
        <w:pStyle w:val="ListParagraph"/>
        <w:ind w:left="360"/>
        <w:rPr>
          <w:rFonts w:ascii="Times New Roman" w:hAnsi="Times New Roman" w:cs="Times New Roman"/>
          <w:sz w:val="22"/>
          <w:szCs w:val="22"/>
        </w:rPr>
      </w:pPr>
    </w:p>
    <w:p w14:paraId="23893D95" w14:textId="62DB7B13" w:rsidR="00B553CB" w:rsidRPr="00796E1A" w:rsidRDefault="00B553CB" w:rsidP="00F161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96E1A">
        <w:rPr>
          <w:rFonts w:ascii="Times New Roman" w:hAnsi="Times New Roman" w:cs="Times New Roman"/>
          <w:sz w:val="22"/>
          <w:szCs w:val="22"/>
        </w:rPr>
        <w:t>When an eagle is attacked by the snake it lift</w:t>
      </w:r>
      <w:r w:rsidR="00127464" w:rsidRPr="00796E1A">
        <w:rPr>
          <w:rFonts w:ascii="Times New Roman" w:hAnsi="Times New Roman" w:cs="Times New Roman"/>
          <w:sz w:val="22"/>
          <w:szCs w:val="22"/>
        </w:rPr>
        <w:t xml:space="preserve">s it higher to the point the snake dies. </w:t>
      </w:r>
    </w:p>
    <w:p w14:paraId="338DAF20" w14:textId="56297500" w:rsidR="00127464" w:rsidRPr="0069013A" w:rsidRDefault="00127464" w:rsidP="001274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t xml:space="preserve">Lift the issue higher in praise and worship until you suffocate the </w:t>
      </w:r>
      <w:r w:rsidR="000A7B5B" w:rsidRPr="0069013A">
        <w:rPr>
          <w:rFonts w:ascii="Times New Roman" w:hAnsi="Times New Roman" w:cs="Times New Roman"/>
          <w:sz w:val="22"/>
          <w:szCs w:val="22"/>
        </w:rPr>
        <w:t xml:space="preserve">snake. </w:t>
      </w:r>
    </w:p>
    <w:p w14:paraId="62B40A85" w14:textId="77777777" w:rsidR="000A7B5B" w:rsidRPr="0069013A" w:rsidRDefault="000A7B5B" w:rsidP="000A7B5B">
      <w:pPr>
        <w:rPr>
          <w:rFonts w:ascii="Times New Roman" w:hAnsi="Times New Roman" w:cs="Times New Roman"/>
          <w:sz w:val="22"/>
          <w:szCs w:val="22"/>
        </w:rPr>
      </w:pPr>
    </w:p>
    <w:p w14:paraId="3F0885FB" w14:textId="109296DD" w:rsidR="000A7B5B" w:rsidRDefault="000C4FD0" w:rsidP="00432A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gratitude of the Priest</w:t>
      </w:r>
    </w:p>
    <w:p w14:paraId="4232ACB3" w14:textId="369EAA1F" w:rsidR="00A16DE2" w:rsidRDefault="000C4FD0" w:rsidP="00A16D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Keep serving in the church</w:t>
      </w:r>
      <w:r w:rsidR="00395064">
        <w:rPr>
          <w:rFonts w:ascii="Times New Roman" w:hAnsi="Times New Roman" w:cs="Times New Roman"/>
          <w:sz w:val="22"/>
          <w:szCs w:val="22"/>
        </w:rPr>
        <w:t xml:space="preserve"> or </w:t>
      </w:r>
      <w:r>
        <w:rPr>
          <w:rFonts w:ascii="Times New Roman" w:hAnsi="Times New Roman" w:cs="Times New Roman"/>
          <w:sz w:val="22"/>
          <w:szCs w:val="22"/>
        </w:rPr>
        <w:t>ministry God has given you</w:t>
      </w:r>
      <w:r w:rsidR="00A16DE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05175E8" w14:textId="6A8A0DA2" w:rsidR="00A16DE2" w:rsidRPr="00A16DE2" w:rsidRDefault="00A16DE2" w:rsidP="00A16D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As you continue to strengthen </w:t>
      </w:r>
      <w:r w:rsidR="00AF21D1">
        <w:rPr>
          <w:rFonts w:ascii="Times New Roman" w:hAnsi="Times New Roman" w:cs="Times New Roman"/>
          <w:sz w:val="22"/>
          <w:szCs w:val="22"/>
        </w:rPr>
        <w:t>others the Lord backs you and strengthens you</w:t>
      </w:r>
    </w:p>
    <w:p w14:paraId="45262E3B" w14:textId="65FD4EAE" w:rsidR="00351312" w:rsidRPr="0069013A" w:rsidRDefault="00351312" w:rsidP="005935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t xml:space="preserve">Unite with the body of </w:t>
      </w:r>
      <w:r w:rsidR="00F960F3" w:rsidRPr="0069013A">
        <w:rPr>
          <w:rFonts w:ascii="Times New Roman" w:hAnsi="Times New Roman" w:cs="Times New Roman"/>
          <w:sz w:val="22"/>
          <w:szCs w:val="22"/>
        </w:rPr>
        <w:t>Christ</w:t>
      </w:r>
    </w:p>
    <w:p w14:paraId="4B3BDFE4" w14:textId="56C2A3D0" w:rsidR="00C04C72" w:rsidRDefault="00AF21D1" w:rsidP="004316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Lord will </w:t>
      </w:r>
      <w:r w:rsidR="001E178F">
        <w:rPr>
          <w:rFonts w:ascii="Times New Roman" w:hAnsi="Times New Roman" w:cs="Times New Roman"/>
          <w:sz w:val="22"/>
          <w:szCs w:val="22"/>
        </w:rPr>
        <w:t>speak eventually</w:t>
      </w:r>
    </w:p>
    <w:p w14:paraId="75033EEB" w14:textId="77777777" w:rsidR="001E178F" w:rsidRPr="001E178F" w:rsidRDefault="001E178F" w:rsidP="001E178F">
      <w:pPr>
        <w:pStyle w:val="ListParagraph"/>
        <w:ind w:left="360"/>
        <w:rPr>
          <w:rFonts w:ascii="Times New Roman" w:hAnsi="Times New Roman" w:cs="Times New Roman"/>
          <w:sz w:val="22"/>
          <w:szCs w:val="22"/>
        </w:rPr>
      </w:pPr>
    </w:p>
    <w:p w14:paraId="11464916" w14:textId="77777777" w:rsidR="000E01B2" w:rsidRPr="0069013A" w:rsidRDefault="000E01B2" w:rsidP="00432A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t xml:space="preserve">The king – you will be able to release a decree that is backed from God. </w:t>
      </w:r>
    </w:p>
    <w:p w14:paraId="298D4365" w14:textId="77777777" w:rsidR="00D4772E" w:rsidRPr="0069013A" w:rsidRDefault="00D4772E" w:rsidP="00D4772E">
      <w:pPr>
        <w:pStyle w:val="ListParagraph"/>
        <w:ind w:left="360"/>
        <w:rPr>
          <w:rFonts w:ascii="Times New Roman" w:hAnsi="Times New Roman" w:cs="Times New Roman"/>
          <w:sz w:val="22"/>
          <w:szCs w:val="22"/>
        </w:rPr>
      </w:pPr>
    </w:p>
    <w:p w14:paraId="5EF56097" w14:textId="6DEBA8A6" w:rsidR="005969D1" w:rsidRPr="0069013A" w:rsidRDefault="005969D1" w:rsidP="003C01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69013A">
        <w:rPr>
          <w:rFonts w:ascii="Times New Roman" w:hAnsi="Times New Roman" w:cs="Times New Roman"/>
          <w:b/>
          <w:bCs/>
          <w:sz w:val="22"/>
          <w:szCs w:val="22"/>
        </w:rPr>
        <w:t xml:space="preserve">Conclusions </w:t>
      </w:r>
    </w:p>
    <w:p w14:paraId="406DDD47" w14:textId="01F4E8DA" w:rsidR="005969D1" w:rsidRDefault="005969D1" w:rsidP="00C42E0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t>May you find a posture of</w:t>
      </w:r>
      <w:r w:rsidR="00061F1C">
        <w:rPr>
          <w:rFonts w:ascii="Times New Roman" w:hAnsi="Times New Roman" w:cs="Times New Roman"/>
          <w:sz w:val="22"/>
          <w:szCs w:val="22"/>
        </w:rPr>
        <w:t xml:space="preserve"> a man, priest and a King</w:t>
      </w:r>
      <w:r w:rsidR="00C30D23">
        <w:rPr>
          <w:rFonts w:ascii="Times New Roman" w:hAnsi="Times New Roman" w:cs="Times New Roman"/>
          <w:sz w:val="22"/>
          <w:szCs w:val="22"/>
        </w:rPr>
        <w:t xml:space="preserve"> in that situation. </w:t>
      </w:r>
    </w:p>
    <w:p w14:paraId="175FAED2" w14:textId="0D707121" w:rsidR="00232E06" w:rsidRPr="0069013A" w:rsidRDefault="00232E06" w:rsidP="00C42E0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Be strengthened in the Lord your God, for you shall in inquire and </w:t>
      </w:r>
      <w:r w:rsidR="003816C6">
        <w:rPr>
          <w:rFonts w:ascii="Times New Roman" w:hAnsi="Times New Roman" w:cs="Times New Roman"/>
          <w:sz w:val="22"/>
          <w:szCs w:val="22"/>
        </w:rPr>
        <w:t>d</w:t>
      </w:r>
      <w:r w:rsidR="00151BD2">
        <w:rPr>
          <w:rFonts w:ascii="Times New Roman" w:hAnsi="Times New Roman" w:cs="Times New Roman"/>
          <w:sz w:val="22"/>
          <w:szCs w:val="22"/>
        </w:rPr>
        <w:t>ecree</w:t>
      </w:r>
      <w:r w:rsidR="003816C6">
        <w:rPr>
          <w:rFonts w:ascii="Times New Roman" w:hAnsi="Times New Roman" w:cs="Times New Roman"/>
          <w:sz w:val="22"/>
          <w:szCs w:val="22"/>
        </w:rPr>
        <w:t xml:space="preserve"> his word in Jesus Name. Amen </w:t>
      </w:r>
      <w:proofErr w:type="spellStart"/>
      <w:r w:rsidR="003816C6">
        <w:rPr>
          <w:rFonts w:ascii="Times New Roman" w:hAnsi="Times New Roman" w:cs="Times New Roman"/>
          <w:sz w:val="22"/>
          <w:szCs w:val="22"/>
        </w:rPr>
        <w:t>Amen</w:t>
      </w:r>
      <w:proofErr w:type="spellEnd"/>
      <w:r w:rsidR="003816C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0ECD958" w14:textId="77777777" w:rsidR="002E0E1F" w:rsidRPr="0069013A" w:rsidRDefault="00ED6D7B" w:rsidP="00C42E0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t>Praise God</w:t>
      </w:r>
      <w:r w:rsidR="002E0E1F" w:rsidRPr="0069013A">
        <w:rPr>
          <w:rFonts w:ascii="Times New Roman" w:hAnsi="Times New Roman" w:cs="Times New Roman"/>
          <w:sz w:val="22"/>
          <w:szCs w:val="22"/>
        </w:rPr>
        <w:t xml:space="preserve">! </w:t>
      </w:r>
    </w:p>
    <w:p w14:paraId="70E4949C" w14:textId="1DB76D67" w:rsidR="001C55E4" w:rsidRPr="0069013A" w:rsidRDefault="0001061E" w:rsidP="00C42E0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t xml:space="preserve">Amen </w:t>
      </w:r>
      <w:r w:rsidR="003A7F1E" w:rsidRPr="0069013A">
        <w:rPr>
          <w:rFonts w:ascii="Times New Roman" w:hAnsi="Times New Roman" w:cs="Times New Roman"/>
          <w:sz w:val="22"/>
          <w:szCs w:val="22"/>
        </w:rPr>
        <w:t>and thank you</w:t>
      </w:r>
    </w:p>
    <w:p w14:paraId="07B6EC8F" w14:textId="6D045476" w:rsidR="00B5515E" w:rsidRPr="001E178F" w:rsidRDefault="000C288A" w:rsidP="00E277C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69013A">
        <w:rPr>
          <w:rFonts w:ascii="Times New Roman" w:hAnsi="Times New Roman" w:cs="Times New Roman"/>
          <w:sz w:val="22"/>
          <w:szCs w:val="22"/>
        </w:rPr>
        <w:t>Back to Pastor Lakers</w:t>
      </w:r>
    </w:p>
    <w:sectPr w:rsidR="00B5515E" w:rsidRPr="001E178F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AD690" w14:textId="77777777" w:rsidR="0072380C" w:rsidRDefault="0072380C" w:rsidP="005D0AD5">
      <w:pPr>
        <w:spacing w:after="0" w:line="240" w:lineRule="auto"/>
      </w:pPr>
      <w:r>
        <w:separator/>
      </w:r>
    </w:p>
  </w:endnote>
  <w:endnote w:type="continuationSeparator" w:id="0">
    <w:p w14:paraId="1D6C488F" w14:textId="77777777" w:rsidR="0072380C" w:rsidRDefault="0072380C" w:rsidP="005D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1889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C5A481" w14:textId="6066A4A6" w:rsidR="006B682D" w:rsidRDefault="006B68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FC98B6" w14:textId="77777777" w:rsidR="006B682D" w:rsidRDefault="006B6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6FE4F" w14:textId="77777777" w:rsidR="0072380C" w:rsidRDefault="0072380C" w:rsidP="005D0AD5">
      <w:pPr>
        <w:spacing w:after="0" w:line="240" w:lineRule="auto"/>
      </w:pPr>
      <w:r>
        <w:separator/>
      </w:r>
    </w:p>
  </w:footnote>
  <w:footnote w:type="continuationSeparator" w:id="0">
    <w:p w14:paraId="33D32014" w14:textId="77777777" w:rsidR="0072380C" w:rsidRDefault="0072380C" w:rsidP="005D0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69917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5CEB57" w14:textId="054596A6" w:rsidR="005D0AD5" w:rsidRPr="000E0C4D" w:rsidRDefault="000E0C4D" w:rsidP="000E0C4D">
        <w:pPr>
          <w:pStyle w:val="Header"/>
        </w:pPr>
        <w:r w:rsidRPr="000E0C4D">
          <w:rPr>
            <w:u w:val="single"/>
          </w:rPr>
          <w:t>MAGH – Josh Aleri</w:t>
        </w:r>
        <w: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6653"/>
    <w:multiLevelType w:val="multilevel"/>
    <w:tmpl w:val="89306C8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084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C26ED"/>
    <w:multiLevelType w:val="multilevel"/>
    <w:tmpl w:val="1516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00579"/>
    <w:multiLevelType w:val="hybridMultilevel"/>
    <w:tmpl w:val="36A8318A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36FC7"/>
    <w:multiLevelType w:val="hybridMultilevel"/>
    <w:tmpl w:val="25E40DF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D3176"/>
    <w:multiLevelType w:val="hybridMultilevel"/>
    <w:tmpl w:val="25E40DFA"/>
    <w:lvl w:ilvl="0" w:tplc="89B8DF12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03FF3"/>
    <w:multiLevelType w:val="hybridMultilevel"/>
    <w:tmpl w:val="1CEE19F4"/>
    <w:lvl w:ilvl="0" w:tplc="C68A4FA2">
      <w:start w:val="2"/>
      <w:numFmt w:val="bullet"/>
      <w:lvlText w:val="-"/>
      <w:lvlJc w:val="left"/>
      <w:pPr>
        <w:ind w:left="360" w:hanging="360"/>
      </w:pPr>
      <w:rPr>
        <w:rFonts w:ascii="Aptos Display" w:eastAsia="Calibri" w:hAnsi="Aptos Display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33AAE"/>
    <w:multiLevelType w:val="hybridMultilevel"/>
    <w:tmpl w:val="ACE67096"/>
    <w:lvl w:ilvl="0" w:tplc="C68A4FA2">
      <w:start w:val="2"/>
      <w:numFmt w:val="bullet"/>
      <w:lvlText w:val="-"/>
      <w:lvlJc w:val="left"/>
      <w:pPr>
        <w:ind w:left="360" w:hanging="360"/>
      </w:pPr>
      <w:rPr>
        <w:rFonts w:ascii="Aptos Display" w:eastAsia="Calibri" w:hAnsi="Aptos Display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E478D"/>
    <w:multiLevelType w:val="multilevel"/>
    <w:tmpl w:val="5A26F28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80B4391"/>
    <w:multiLevelType w:val="hybridMultilevel"/>
    <w:tmpl w:val="CD7474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74C6C"/>
    <w:multiLevelType w:val="hybridMultilevel"/>
    <w:tmpl w:val="D19E1BC6"/>
    <w:lvl w:ilvl="0" w:tplc="D9AACB9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BF71B3"/>
    <w:multiLevelType w:val="hybridMultilevel"/>
    <w:tmpl w:val="847C0CAA"/>
    <w:lvl w:ilvl="0" w:tplc="C68A4FA2">
      <w:start w:val="2"/>
      <w:numFmt w:val="bullet"/>
      <w:lvlText w:val="-"/>
      <w:lvlJc w:val="left"/>
      <w:pPr>
        <w:ind w:left="360" w:hanging="360"/>
      </w:pPr>
      <w:rPr>
        <w:rFonts w:ascii="Aptos Display" w:eastAsia="Calibri" w:hAnsi="Aptos Display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94D9E"/>
    <w:multiLevelType w:val="hybridMultilevel"/>
    <w:tmpl w:val="ED72C764"/>
    <w:lvl w:ilvl="0" w:tplc="948EA4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52F1B"/>
    <w:multiLevelType w:val="hybridMultilevel"/>
    <w:tmpl w:val="B2145D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44CB0"/>
    <w:multiLevelType w:val="hybridMultilevel"/>
    <w:tmpl w:val="79E0E592"/>
    <w:lvl w:ilvl="0" w:tplc="C68A4FA2">
      <w:start w:val="2"/>
      <w:numFmt w:val="bullet"/>
      <w:lvlText w:val="-"/>
      <w:lvlJc w:val="left"/>
      <w:pPr>
        <w:ind w:left="360" w:hanging="360"/>
      </w:pPr>
      <w:rPr>
        <w:rFonts w:ascii="Aptos Display" w:eastAsia="Calibri" w:hAnsi="Aptos Display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24D55"/>
    <w:multiLevelType w:val="hybridMultilevel"/>
    <w:tmpl w:val="F44EDDB4"/>
    <w:lvl w:ilvl="0" w:tplc="14EE440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494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907423">
    <w:abstractNumId w:val="7"/>
  </w:num>
  <w:num w:numId="3" w16cid:durableId="1018652294">
    <w:abstractNumId w:val="10"/>
  </w:num>
  <w:num w:numId="4" w16cid:durableId="959458679">
    <w:abstractNumId w:val="12"/>
  </w:num>
  <w:num w:numId="5" w16cid:durableId="1521310668">
    <w:abstractNumId w:val="1"/>
  </w:num>
  <w:num w:numId="6" w16cid:durableId="624771300">
    <w:abstractNumId w:val="4"/>
  </w:num>
  <w:num w:numId="7" w16cid:durableId="368339038">
    <w:abstractNumId w:val="8"/>
  </w:num>
  <w:num w:numId="8" w16cid:durableId="1641038782">
    <w:abstractNumId w:val="14"/>
  </w:num>
  <w:num w:numId="9" w16cid:durableId="738289173">
    <w:abstractNumId w:val="0"/>
  </w:num>
  <w:num w:numId="10" w16cid:durableId="923222588">
    <w:abstractNumId w:val="6"/>
  </w:num>
  <w:num w:numId="11" w16cid:durableId="570428807">
    <w:abstractNumId w:val="5"/>
  </w:num>
  <w:num w:numId="12" w16cid:durableId="67465122">
    <w:abstractNumId w:val="13"/>
  </w:num>
  <w:num w:numId="13" w16cid:durableId="1410465990">
    <w:abstractNumId w:val="11"/>
  </w:num>
  <w:num w:numId="14" w16cid:durableId="1203711471">
    <w:abstractNumId w:val="9"/>
  </w:num>
  <w:num w:numId="15" w16cid:durableId="1925145482">
    <w:abstractNumId w:val="3"/>
  </w:num>
  <w:num w:numId="16" w16cid:durableId="2098286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9B"/>
    <w:rsid w:val="00000D42"/>
    <w:rsid w:val="0001061E"/>
    <w:rsid w:val="000214BD"/>
    <w:rsid w:val="000218CF"/>
    <w:rsid w:val="0002597B"/>
    <w:rsid w:val="000313C8"/>
    <w:rsid w:val="00031AF7"/>
    <w:rsid w:val="00037712"/>
    <w:rsid w:val="00042D14"/>
    <w:rsid w:val="00061F1C"/>
    <w:rsid w:val="00072A6B"/>
    <w:rsid w:val="00074165"/>
    <w:rsid w:val="00074779"/>
    <w:rsid w:val="00084B5B"/>
    <w:rsid w:val="00087461"/>
    <w:rsid w:val="00094CD7"/>
    <w:rsid w:val="000A19D5"/>
    <w:rsid w:val="000A5069"/>
    <w:rsid w:val="000A61B5"/>
    <w:rsid w:val="000A7B5B"/>
    <w:rsid w:val="000B6BE5"/>
    <w:rsid w:val="000C288A"/>
    <w:rsid w:val="000C4FD0"/>
    <w:rsid w:val="000D4927"/>
    <w:rsid w:val="000D4D1A"/>
    <w:rsid w:val="000D5231"/>
    <w:rsid w:val="000E01B2"/>
    <w:rsid w:val="000E0C4D"/>
    <w:rsid w:val="000E1518"/>
    <w:rsid w:val="000E1D4F"/>
    <w:rsid w:val="00105E0F"/>
    <w:rsid w:val="00107F82"/>
    <w:rsid w:val="001247F1"/>
    <w:rsid w:val="00125820"/>
    <w:rsid w:val="00127464"/>
    <w:rsid w:val="00133134"/>
    <w:rsid w:val="00135542"/>
    <w:rsid w:val="00136B79"/>
    <w:rsid w:val="0013722E"/>
    <w:rsid w:val="001378EA"/>
    <w:rsid w:val="00142E0A"/>
    <w:rsid w:val="00150960"/>
    <w:rsid w:val="00151BD2"/>
    <w:rsid w:val="001609C5"/>
    <w:rsid w:val="00162E94"/>
    <w:rsid w:val="001630BB"/>
    <w:rsid w:val="0017311D"/>
    <w:rsid w:val="00177E1D"/>
    <w:rsid w:val="001836A2"/>
    <w:rsid w:val="001872C5"/>
    <w:rsid w:val="00187BED"/>
    <w:rsid w:val="0019530E"/>
    <w:rsid w:val="00195959"/>
    <w:rsid w:val="001A2BCA"/>
    <w:rsid w:val="001B09F4"/>
    <w:rsid w:val="001B10AB"/>
    <w:rsid w:val="001B573A"/>
    <w:rsid w:val="001B5D4F"/>
    <w:rsid w:val="001C55E4"/>
    <w:rsid w:val="001C5F5A"/>
    <w:rsid w:val="001D0EE8"/>
    <w:rsid w:val="001D1EDC"/>
    <w:rsid w:val="001D3274"/>
    <w:rsid w:val="001E178F"/>
    <w:rsid w:val="001E505D"/>
    <w:rsid w:val="001F0D0D"/>
    <w:rsid w:val="001F0DC4"/>
    <w:rsid w:val="001F1107"/>
    <w:rsid w:val="0022242F"/>
    <w:rsid w:val="00232E06"/>
    <w:rsid w:val="00274CF6"/>
    <w:rsid w:val="00286196"/>
    <w:rsid w:val="002921F5"/>
    <w:rsid w:val="002A5E32"/>
    <w:rsid w:val="002B0EF0"/>
    <w:rsid w:val="002B1A62"/>
    <w:rsid w:val="002B1F38"/>
    <w:rsid w:val="002B4E13"/>
    <w:rsid w:val="002B54AA"/>
    <w:rsid w:val="002B5FD9"/>
    <w:rsid w:val="002C6343"/>
    <w:rsid w:val="002C7C98"/>
    <w:rsid w:val="002E0E1F"/>
    <w:rsid w:val="00314274"/>
    <w:rsid w:val="0032714B"/>
    <w:rsid w:val="00330EE1"/>
    <w:rsid w:val="003439BE"/>
    <w:rsid w:val="00351312"/>
    <w:rsid w:val="00354EE7"/>
    <w:rsid w:val="00356689"/>
    <w:rsid w:val="00360288"/>
    <w:rsid w:val="00377EE8"/>
    <w:rsid w:val="00380C6E"/>
    <w:rsid w:val="003816C6"/>
    <w:rsid w:val="00384730"/>
    <w:rsid w:val="00395064"/>
    <w:rsid w:val="003A091A"/>
    <w:rsid w:val="003A7F1E"/>
    <w:rsid w:val="003B7EF7"/>
    <w:rsid w:val="003C01CD"/>
    <w:rsid w:val="003C31C3"/>
    <w:rsid w:val="003C4D8B"/>
    <w:rsid w:val="003D508C"/>
    <w:rsid w:val="003E3478"/>
    <w:rsid w:val="003F680D"/>
    <w:rsid w:val="00402EAA"/>
    <w:rsid w:val="0041341D"/>
    <w:rsid w:val="0042659B"/>
    <w:rsid w:val="00426E98"/>
    <w:rsid w:val="00431623"/>
    <w:rsid w:val="00432A83"/>
    <w:rsid w:val="00435E71"/>
    <w:rsid w:val="004429F5"/>
    <w:rsid w:val="00445D37"/>
    <w:rsid w:val="00447C02"/>
    <w:rsid w:val="004535A3"/>
    <w:rsid w:val="004636EB"/>
    <w:rsid w:val="00467117"/>
    <w:rsid w:val="0047099A"/>
    <w:rsid w:val="004712FA"/>
    <w:rsid w:val="0047590D"/>
    <w:rsid w:val="00475C21"/>
    <w:rsid w:val="00477ED0"/>
    <w:rsid w:val="0048132A"/>
    <w:rsid w:val="00481837"/>
    <w:rsid w:val="00491105"/>
    <w:rsid w:val="0049162F"/>
    <w:rsid w:val="00492062"/>
    <w:rsid w:val="00497F89"/>
    <w:rsid w:val="004A384F"/>
    <w:rsid w:val="004C5670"/>
    <w:rsid w:val="004C6125"/>
    <w:rsid w:val="004D1C72"/>
    <w:rsid w:val="004D6A0C"/>
    <w:rsid w:val="004E109C"/>
    <w:rsid w:val="00506ACD"/>
    <w:rsid w:val="00511106"/>
    <w:rsid w:val="00512517"/>
    <w:rsid w:val="00514D51"/>
    <w:rsid w:val="00527AA5"/>
    <w:rsid w:val="00534354"/>
    <w:rsid w:val="00541530"/>
    <w:rsid w:val="005431E2"/>
    <w:rsid w:val="00563B4C"/>
    <w:rsid w:val="00575F35"/>
    <w:rsid w:val="00582FB9"/>
    <w:rsid w:val="00590F22"/>
    <w:rsid w:val="00592117"/>
    <w:rsid w:val="0059359C"/>
    <w:rsid w:val="005969D1"/>
    <w:rsid w:val="005A0A3D"/>
    <w:rsid w:val="005A675C"/>
    <w:rsid w:val="005C5D17"/>
    <w:rsid w:val="005C73C3"/>
    <w:rsid w:val="005D0AD5"/>
    <w:rsid w:val="0060096E"/>
    <w:rsid w:val="00603B1D"/>
    <w:rsid w:val="00606179"/>
    <w:rsid w:val="00606ABF"/>
    <w:rsid w:val="00612355"/>
    <w:rsid w:val="00613E40"/>
    <w:rsid w:val="00624CF6"/>
    <w:rsid w:val="00636026"/>
    <w:rsid w:val="00641266"/>
    <w:rsid w:val="00642200"/>
    <w:rsid w:val="0065315F"/>
    <w:rsid w:val="00662A92"/>
    <w:rsid w:val="00664BF2"/>
    <w:rsid w:val="00674DC2"/>
    <w:rsid w:val="0069013A"/>
    <w:rsid w:val="0069750B"/>
    <w:rsid w:val="006A717B"/>
    <w:rsid w:val="006B6625"/>
    <w:rsid w:val="006B682D"/>
    <w:rsid w:val="006C2D08"/>
    <w:rsid w:val="006E0D98"/>
    <w:rsid w:val="006E3F67"/>
    <w:rsid w:val="006E6495"/>
    <w:rsid w:val="006F1DD2"/>
    <w:rsid w:val="006F274E"/>
    <w:rsid w:val="00705635"/>
    <w:rsid w:val="007211DC"/>
    <w:rsid w:val="0072148C"/>
    <w:rsid w:val="0072380C"/>
    <w:rsid w:val="0072451E"/>
    <w:rsid w:val="00731396"/>
    <w:rsid w:val="0073383B"/>
    <w:rsid w:val="00733A1C"/>
    <w:rsid w:val="0074471E"/>
    <w:rsid w:val="007563CA"/>
    <w:rsid w:val="007563F0"/>
    <w:rsid w:val="00764D75"/>
    <w:rsid w:val="00781819"/>
    <w:rsid w:val="0078291D"/>
    <w:rsid w:val="00783EF9"/>
    <w:rsid w:val="007841EF"/>
    <w:rsid w:val="00796144"/>
    <w:rsid w:val="00796E1A"/>
    <w:rsid w:val="007A0E57"/>
    <w:rsid w:val="007B75AA"/>
    <w:rsid w:val="007D3FD9"/>
    <w:rsid w:val="007E530B"/>
    <w:rsid w:val="007F555C"/>
    <w:rsid w:val="00805684"/>
    <w:rsid w:val="00814B95"/>
    <w:rsid w:val="008327BB"/>
    <w:rsid w:val="00847538"/>
    <w:rsid w:val="008550FF"/>
    <w:rsid w:val="00862E18"/>
    <w:rsid w:val="00864409"/>
    <w:rsid w:val="00876FA0"/>
    <w:rsid w:val="0087713D"/>
    <w:rsid w:val="00895432"/>
    <w:rsid w:val="008B1307"/>
    <w:rsid w:val="008B4D50"/>
    <w:rsid w:val="008B65C8"/>
    <w:rsid w:val="008D1C32"/>
    <w:rsid w:val="008E6E10"/>
    <w:rsid w:val="008F009B"/>
    <w:rsid w:val="008F1E5B"/>
    <w:rsid w:val="00902B38"/>
    <w:rsid w:val="00914FC1"/>
    <w:rsid w:val="00920DBD"/>
    <w:rsid w:val="00937EB1"/>
    <w:rsid w:val="00945A70"/>
    <w:rsid w:val="00950B35"/>
    <w:rsid w:val="00966EEF"/>
    <w:rsid w:val="00975347"/>
    <w:rsid w:val="00984644"/>
    <w:rsid w:val="00985F76"/>
    <w:rsid w:val="00991F37"/>
    <w:rsid w:val="009A7504"/>
    <w:rsid w:val="009B354A"/>
    <w:rsid w:val="009C0764"/>
    <w:rsid w:val="009C5F12"/>
    <w:rsid w:val="009D42B0"/>
    <w:rsid w:val="009D45D0"/>
    <w:rsid w:val="009D7FA7"/>
    <w:rsid w:val="009F0B64"/>
    <w:rsid w:val="00A02DBF"/>
    <w:rsid w:val="00A16706"/>
    <w:rsid w:val="00A16DE2"/>
    <w:rsid w:val="00A17461"/>
    <w:rsid w:val="00A24DEB"/>
    <w:rsid w:val="00A25057"/>
    <w:rsid w:val="00A4179F"/>
    <w:rsid w:val="00A4190D"/>
    <w:rsid w:val="00A52B41"/>
    <w:rsid w:val="00A54153"/>
    <w:rsid w:val="00A568A0"/>
    <w:rsid w:val="00A64625"/>
    <w:rsid w:val="00A744ED"/>
    <w:rsid w:val="00A7628F"/>
    <w:rsid w:val="00A775DB"/>
    <w:rsid w:val="00A87589"/>
    <w:rsid w:val="00AC24C6"/>
    <w:rsid w:val="00AF03E3"/>
    <w:rsid w:val="00AF21D1"/>
    <w:rsid w:val="00B01A2B"/>
    <w:rsid w:val="00B0726B"/>
    <w:rsid w:val="00B11F47"/>
    <w:rsid w:val="00B14FBF"/>
    <w:rsid w:val="00B159B0"/>
    <w:rsid w:val="00B15CBB"/>
    <w:rsid w:val="00B302E5"/>
    <w:rsid w:val="00B443EA"/>
    <w:rsid w:val="00B5515E"/>
    <w:rsid w:val="00B553CB"/>
    <w:rsid w:val="00B65AC5"/>
    <w:rsid w:val="00B92048"/>
    <w:rsid w:val="00BA73B3"/>
    <w:rsid w:val="00BA7F60"/>
    <w:rsid w:val="00BB45AA"/>
    <w:rsid w:val="00BC22C8"/>
    <w:rsid w:val="00BC541A"/>
    <w:rsid w:val="00BF1311"/>
    <w:rsid w:val="00C03DAF"/>
    <w:rsid w:val="00C04C72"/>
    <w:rsid w:val="00C05035"/>
    <w:rsid w:val="00C065D9"/>
    <w:rsid w:val="00C0704B"/>
    <w:rsid w:val="00C07F01"/>
    <w:rsid w:val="00C11A09"/>
    <w:rsid w:val="00C1253A"/>
    <w:rsid w:val="00C241DD"/>
    <w:rsid w:val="00C25D6C"/>
    <w:rsid w:val="00C26C89"/>
    <w:rsid w:val="00C30D23"/>
    <w:rsid w:val="00C31F5D"/>
    <w:rsid w:val="00C3347F"/>
    <w:rsid w:val="00C41428"/>
    <w:rsid w:val="00C42E0E"/>
    <w:rsid w:val="00C42FA3"/>
    <w:rsid w:val="00C52185"/>
    <w:rsid w:val="00C90D12"/>
    <w:rsid w:val="00C95156"/>
    <w:rsid w:val="00CA6794"/>
    <w:rsid w:val="00CA7CA0"/>
    <w:rsid w:val="00CB2062"/>
    <w:rsid w:val="00CB2933"/>
    <w:rsid w:val="00CC7515"/>
    <w:rsid w:val="00CE0CA0"/>
    <w:rsid w:val="00CE11F4"/>
    <w:rsid w:val="00CE1E6C"/>
    <w:rsid w:val="00CF4735"/>
    <w:rsid w:val="00D05360"/>
    <w:rsid w:val="00D07038"/>
    <w:rsid w:val="00D13288"/>
    <w:rsid w:val="00D4256D"/>
    <w:rsid w:val="00D4772E"/>
    <w:rsid w:val="00D6197B"/>
    <w:rsid w:val="00D76C4C"/>
    <w:rsid w:val="00D9540A"/>
    <w:rsid w:val="00D9577C"/>
    <w:rsid w:val="00DA46C8"/>
    <w:rsid w:val="00DC021F"/>
    <w:rsid w:val="00DC2337"/>
    <w:rsid w:val="00DC35EE"/>
    <w:rsid w:val="00DD7A59"/>
    <w:rsid w:val="00E13900"/>
    <w:rsid w:val="00E22584"/>
    <w:rsid w:val="00E254FB"/>
    <w:rsid w:val="00E265DC"/>
    <w:rsid w:val="00E277C1"/>
    <w:rsid w:val="00E3613F"/>
    <w:rsid w:val="00E454EF"/>
    <w:rsid w:val="00E5697C"/>
    <w:rsid w:val="00E56BC1"/>
    <w:rsid w:val="00E605BB"/>
    <w:rsid w:val="00E800D5"/>
    <w:rsid w:val="00E82A41"/>
    <w:rsid w:val="00EA2D3B"/>
    <w:rsid w:val="00EA5066"/>
    <w:rsid w:val="00EB1089"/>
    <w:rsid w:val="00EB22DF"/>
    <w:rsid w:val="00EB2EB5"/>
    <w:rsid w:val="00EB39D1"/>
    <w:rsid w:val="00EC27A3"/>
    <w:rsid w:val="00EC329D"/>
    <w:rsid w:val="00EC790F"/>
    <w:rsid w:val="00ED5D09"/>
    <w:rsid w:val="00ED6D7B"/>
    <w:rsid w:val="00EE0A75"/>
    <w:rsid w:val="00EE2E7B"/>
    <w:rsid w:val="00EF2F16"/>
    <w:rsid w:val="00EF6A25"/>
    <w:rsid w:val="00F161FE"/>
    <w:rsid w:val="00F16B4A"/>
    <w:rsid w:val="00F2797B"/>
    <w:rsid w:val="00F376E1"/>
    <w:rsid w:val="00F4462F"/>
    <w:rsid w:val="00F475EC"/>
    <w:rsid w:val="00F51E3E"/>
    <w:rsid w:val="00F76319"/>
    <w:rsid w:val="00F77516"/>
    <w:rsid w:val="00F8543B"/>
    <w:rsid w:val="00F86B98"/>
    <w:rsid w:val="00F960F3"/>
    <w:rsid w:val="00FA2B2B"/>
    <w:rsid w:val="00FB719D"/>
    <w:rsid w:val="00FC22AF"/>
    <w:rsid w:val="00FF067D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F22D"/>
  <w15:chartTrackingRefBased/>
  <w15:docId w15:val="{028E5A8E-9097-4999-9031-CDF81D26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AD5"/>
  </w:style>
  <w:style w:type="paragraph" w:styleId="Heading1">
    <w:name w:val="heading 1"/>
    <w:basedOn w:val="Normal"/>
    <w:next w:val="Normal"/>
    <w:link w:val="Heading1Char"/>
    <w:uiPriority w:val="9"/>
    <w:qFormat/>
    <w:rsid w:val="008F0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0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F0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0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0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0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0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0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AD5"/>
  </w:style>
  <w:style w:type="paragraph" w:styleId="Footer">
    <w:name w:val="footer"/>
    <w:basedOn w:val="Normal"/>
    <w:link w:val="FooterChar"/>
    <w:uiPriority w:val="99"/>
    <w:unhideWhenUsed/>
    <w:rsid w:val="005D0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AD5"/>
  </w:style>
  <w:style w:type="character" w:styleId="Hyperlink">
    <w:name w:val="Hyperlink"/>
    <w:basedOn w:val="DefaultParagraphFont"/>
    <w:uiPriority w:val="99"/>
    <w:unhideWhenUsed/>
    <w:rsid w:val="00A174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461"/>
    <w:rPr>
      <w:color w:val="605E5C"/>
      <w:shd w:val="clear" w:color="auto" w:fill="E1DFDD"/>
    </w:rPr>
  </w:style>
  <w:style w:type="paragraph" w:customStyle="1" w:styleId="k3ksmc">
    <w:name w:val="k3ksmc"/>
    <w:basedOn w:val="Normal"/>
    <w:rsid w:val="0060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603B1D"/>
    <w:rPr>
      <w:b/>
      <w:bCs/>
    </w:rPr>
  </w:style>
  <w:style w:type="character" w:customStyle="1" w:styleId="uv3um">
    <w:name w:val="uv3um"/>
    <w:basedOn w:val="DefaultParagraphFont"/>
    <w:rsid w:val="00603B1D"/>
  </w:style>
  <w:style w:type="character" w:customStyle="1" w:styleId="text">
    <w:name w:val="text"/>
    <w:basedOn w:val="DefaultParagraphFont"/>
    <w:rsid w:val="00920DBD"/>
  </w:style>
  <w:style w:type="paragraph" w:styleId="NormalWeb">
    <w:name w:val="Normal (Web)"/>
    <w:basedOn w:val="Normal"/>
    <w:uiPriority w:val="99"/>
    <w:unhideWhenUsed/>
    <w:rsid w:val="0092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line">
    <w:name w:val="line"/>
    <w:basedOn w:val="Normal"/>
    <w:rsid w:val="0012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small-caps">
    <w:name w:val="small-caps"/>
    <w:basedOn w:val="DefaultParagraphFont"/>
    <w:rsid w:val="00125820"/>
  </w:style>
  <w:style w:type="character" w:customStyle="1" w:styleId="indent-1-breaks">
    <w:name w:val="indent-1-breaks"/>
    <w:basedOn w:val="DefaultParagraphFont"/>
    <w:rsid w:val="00125820"/>
  </w:style>
  <w:style w:type="paragraph" w:customStyle="1" w:styleId="chapter-1">
    <w:name w:val="chapter-1"/>
    <w:basedOn w:val="Normal"/>
    <w:rsid w:val="0043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chapternum">
    <w:name w:val="chapternum"/>
    <w:basedOn w:val="DefaultParagraphFont"/>
    <w:rsid w:val="00435E71"/>
  </w:style>
  <w:style w:type="character" w:customStyle="1" w:styleId="woj">
    <w:name w:val="woj"/>
    <w:basedOn w:val="DefaultParagraphFont"/>
    <w:rsid w:val="00435E71"/>
  </w:style>
  <w:style w:type="paragraph" w:customStyle="1" w:styleId="first-line-none">
    <w:name w:val="first-line-none"/>
    <w:basedOn w:val="Normal"/>
    <w:rsid w:val="0043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line1">
    <w:name w:val="line1"/>
    <w:basedOn w:val="Normal"/>
    <w:rsid w:val="00B9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reftext">
    <w:name w:val="reftext"/>
    <w:basedOn w:val="DefaultParagraphFont"/>
    <w:rsid w:val="00B92048"/>
  </w:style>
  <w:style w:type="character" w:customStyle="1" w:styleId="name">
    <w:name w:val="name"/>
    <w:basedOn w:val="DefaultParagraphFont"/>
    <w:rsid w:val="00B92048"/>
  </w:style>
  <w:style w:type="paragraph" w:customStyle="1" w:styleId="line2">
    <w:name w:val="line2"/>
    <w:basedOn w:val="Normal"/>
    <w:rsid w:val="00B9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nivfootnote">
    <w:name w:val="nivfootnote"/>
    <w:basedOn w:val="DefaultParagraphFont"/>
    <w:rsid w:val="00B92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8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2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1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5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0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0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41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6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4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6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4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0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8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83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9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5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10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46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2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9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54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189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6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8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ehub.com/psalms/100-1.htm" TargetMode="External"/><Relationship Id="rId13" Type="http://schemas.openxmlformats.org/officeDocument/2006/relationships/hyperlink" Target="https://www.biblegateway.com/passage/?search=Psalm%20150&amp;version=NI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ehub.com/psalms/100-5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ehub.com/psalms/100-4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biblehub.com/psalms/100-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ehub.com/psalms/100-2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B168E-9B67-4F08-9C82-1D011769C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</Pages>
  <Words>1211</Words>
  <Characters>6903</Characters>
  <Application>Microsoft Office Word</Application>
  <DocSecurity>0</DocSecurity>
  <Lines>57</Lines>
  <Paragraphs>16</Paragraphs>
  <ScaleCrop>false</ScaleCrop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Aleri</dc:creator>
  <cp:keywords/>
  <dc:description/>
  <cp:lastModifiedBy>Josh Aleri</cp:lastModifiedBy>
  <cp:revision>351</cp:revision>
  <dcterms:created xsi:type="dcterms:W3CDTF">2025-07-20T12:14:00Z</dcterms:created>
  <dcterms:modified xsi:type="dcterms:W3CDTF">2025-08-12T20:54:00Z</dcterms:modified>
</cp:coreProperties>
</file>